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35" w:rsidRPr="00C66D9C" w:rsidRDefault="00E51FF1" w:rsidP="00C12A72">
      <w:pPr>
        <w:spacing w:line="520" w:lineRule="exact"/>
        <w:ind w:left="28" w:hangingChars="7" w:hanging="28"/>
        <w:jc w:val="distribute"/>
        <w:rPr>
          <w:rFonts w:ascii="標楷體" w:eastAsia="標楷體" w:hAnsi="標楷體"/>
        </w:rPr>
      </w:pPr>
      <w:r w:rsidRPr="00C66D9C">
        <w:rPr>
          <w:rFonts w:ascii="標楷體" w:eastAsia="標楷體" w:hAnsi="標楷體" w:hint="eastAsia"/>
        </w:rPr>
        <w:t>國軍官兵</w:t>
      </w:r>
      <w:proofErr w:type="gramStart"/>
      <w:r w:rsidRPr="00C66D9C">
        <w:rPr>
          <w:rFonts w:ascii="標楷體" w:eastAsia="標楷體" w:hAnsi="標楷體" w:hint="eastAsia"/>
        </w:rPr>
        <w:t>志願留入營</w:t>
      </w:r>
      <w:proofErr w:type="gramEnd"/>
      <w:r w:rsidRPr="00C66D9C">
        <w:rPr>
          <w:rFonts w:ascii="標楷體" w:eastAsia="標楷體" w:hAnsi="標楷體" w:hint="eastAsia"/>
        </w:rPr>
        <w:t>服役甄選</w:t>
      </w:r>
      <w:r w:rsidR="00C12A72" w:rsidRPr="00C66D9C">
        <w:rPr>
          <w:rFonts w:ascii="標楷體" w:eastAsia="標楷體" w:hAnsi="標楷體" w:hint="eastAsia"/>
        </w:rPr>
        <w:t>作業規定</w:t>
      </w:r>
    </w:p>
    <w:p w:rsidR="00C12A72" w:rsidRPr="00885A35" w:rsidRDefault="00293A35" w:rsidP="00885A35">
      <w:pPr>
        <w:spacing w:line="520" w:lineRule="exact"/>
        <w:ind w:left="28" w:hangingChars="7" w:hanging="28"/>
        <w:jc w:val="distribute"/>
        <w:rPr>
          <w:rFonts w:ascii="標楷體" w:eastAsia="標楷體" w:hAnsi="標楷體"/>
          <w:sz w:val="24"/>
          <w:szCs w:val="24"/>
        </w:rPr>
      </w:pPr>
      <w:r w:rsidRPr="00C66D9C">
        <w:rPr>
          <w:rFonts w:ascii="標楷體" w:eastAsia="標楷體" w:hAnsi="標楷體" w:hint="eastAsia"/>
        </w:rPr>
        <w:t>第</w:t>
      </w:r>
      <w:r w:rsidR="00D2795A">
        <w:rPr>
          <w:rFonts w:ascii="標楷體" w:eastAsia="標楷體" w:hAnsi="標楷體" w:hint="eastAsia"/>
        </w:rPr>
        <w:t>二</w:t>
      </w:r>
      <w:r w:rsidR="00885A35" w:rsidRPr="00FC7207">
        <w:rPr>
          <w:rFonts w:ascii="標楷體" w:eastAsia="標楷體" w:hAnsi="標楷體" w:hint="eastAsia"/>
        </w:rPr>
        <w:t>點</w:t>
      </w:r>
      <w:r w:rsidR="00D2795A">
        <w:rPr>
          <w:rFonts w:ascii="標楷體" w:eastAsia="標楷體" w:hAnsi="標楷體" w:hint="eastAsia"/>
        </w:rPr>
        <w:t>、</w:t>
      </w:r>
      <w:r w:rsidR="00885A35" w:rsidRPr="00FC7207">
        <w:rPr>
          <w:rFonts w:ascii="標楷體" w:eastAsia="標楷體" w:hAnsi="標楷體" w:hint="eastAsia"/>
        </w:rPr>
        <w:t>第</w:t>
      </w:r>
      <w:r w:rsidR="000C6368">
        <w:rPr>
          <w:rFonts w:ascii="標楷體" w:eastAsia="標楷體" w:hAnsi="標楷體" w:hint="eastAsia"/>
        </w:rPr>
        <w:t>五</w:t>
      </w:r>
      <w:r w:rsidR="00885A35" w:rsidRPr="00FC7207">
        <w:rPr>
          <w:rFonts w:ascii="標楷體" w:eastAsia="標楷體" w:hAnsi="標楷體" w:hint="eastAsia"/>
        </w:rPr>
        <w:t>點</w:t>
      </w:r>
      <w:r w:rsidR="000C6368">
        <w:rPr>
          <w:rFonts w:ascii="標楷體" w:eastAsia="標楷體" w:hAnsi="標楷體" w:hint="eastAsia"/>
        </w:rPr>
        <w:t>、</w:t>
      </w:r>
      <w:r w:rsidR="00885A35" w:rsidRPr="00FC7207">
        <w:rPr>
          <w:rFonts w:ascii="標楷體" w:eastAsia="標楷體" w:hAnsi="標楷體" w:hint="eastAsia"/>
        </w:rPr>
        <w:t>第</w:t>
      </w:r>
      <w:r w:rsidR="000C6368">
        <w:rPr>
          <w:rFonts w:ascii="標楷體" w:eastAsia="標楷體" w:hAnsi="標楷體" w:hint="eastAsia"/>
        </w:rPr>
        <w:t>六</w:t>
      </w:r>
      <w:r w:rsidRPr="00C66D9C">
        <w:rPr>
          <w:rFonts w:ascii="標楷體" w:eastAsia="標楷體" w:hAnsi="標楷體" w:hint="eastAsia"/>
        </w:rPr>
        <w:t>點</w:t>
      </w:r>
      <w:r w:rsidR="00C12A72" w:rsidRPr="00C66D9C">
        <w:rPr>
          <w:rFonts w:ascii="標楷體" w:eastAsia="標楷體" w:hAnsi="標楷體" w:hint="eastAsia"/>
        </w:rPr>
        <w:t>修正對照表</w:t>
      </w:r>
    </w:p>
    <w:tbl>
      <w:tblPr>
        <w:tblpPr w:leftFromText="180" w:rightFromText="180" w:vertAnchor="text" w:horzAnchor="margin" w:tblpY="436"/>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26"/>
        <w:gridCol w:w="2926"/>
        <w:gridCol w:w="2936"/>
      </w:tblGrid>
      <w:tr w:rsidR="00C66D9C" w:rsidRPr="00C66D9C" w:rsidTr="00922BD8">
        <w:tc>
          <w:tcPr>
            <w:tcW w:w="2926" w:type="dxa"/>
            <w:vAlign w:val="center"/>
          </w:tcPr>
          <w:p w:rsidR="00C12A72" w:rsidRPr="00C66D9C" w:rsidRDefault="00C12A72" w:rsidP="00016F0E">
            <w:pPr>
              <w:kinsoku w:val="0"/>
              <w:overflowPunct w:val="0"/>
              <w:adjustRightInd w:val="0"/>
              <w:snapToGrid w:val="0"/>
              <w:jc w:val="distribute"/>
              <w:rPr>
                <w:rFonts w:ascii="標楷體" w:eastAsia="標楷體" w:hAnsi="標楷體"/>
                <w:sz w:val="24"/>
                <w:szCs w:val="24"/>
              </w:rPr>
            </w:pPr>
            <w:r w:rsidRPr="00C66D9C">
              <w:rPr>
                <w:rFonts w:ascii="標楷體" w:eastAsia="標楷體" w:hAnsi="標楷體" w:hint="eastAsia"/>
                <w:sz w:val="24"/>
                <w:szCs w:val="24"/>
              </w:rPr>
              <w:t>修正規定</w:t>
            </w:r>
          </w:p>
        </w:tc>
        <w:tc>
          <w:tcPr>
            <w:tcW w:w="2926" w:type="dxa"/>
            <w:vAlign w:val="center"/>
          </w:tcPr>
          <w:p w:rsidR="00C12A72" w:rsidRPr="00C66D9C" w:rsidRDefault="00C12A72" w:rsidP="00016F0E">
            <w:pPr>
              <w:kinsoku w:val="0"/>
              <w:overflowPunct w:val="0"/>
              <w:adjustRightInd w:val="0"/>
              <w:snapToGrid w:val="0"/>
              <w:jc w:val="distribute"/>
              <w:rPr>
                <w:rFonts w:ascii="標楷體" w:eastAsia="標楷體" w:hAnsi="標楷體"/>
                <w:sz w:val="24"/>
                <w:szCs w:val="24"/>
              </w:rPr>
            </w:pPr>
            <w:r w:rsidRPr="00C66D9C">
              <w:rPr>
                <w:rFonts w:ascii="標楷體" w:eastAsia="標楷體" w:hAnsi="標楷體" w:hint="eastAsia"/>
                <w:sz w:val="24"/>
                <w:szCs w:val="24"/>
              </w:rPr>
              <w:t>現行規定</w:t>
            </w:r>
          </w:p>
        </w:tc>
        <w:tc>
          <w:tcPr>
            <w:tcW w:w="2936" w:type="dxa"/>
            <w:vAlign w:val="center"/>
          </w:tcPr>
          <w:p w:rsidR="00C12A72" w:rsidRPr="00C66D9C" w:rsidRDefault="00C12A72" w:rsidP="00016F0E">
            <w:pPr>
              <w:kinsoku w:val="0"/>
              <w:overflowPunct w:val="0"/>
              <w:adjustRightInd w:val="0"/>
              <w:snapToGrid w:val="0"/>
              <w:jc w:val="distribute"/>
              <w:rPr>
                <w:rFonts w:ascii="標楷體" w:eastAsia="標楷體" w:hAnsi="標楷體"/>
                <w:sz w:val="24"/>
                <w:szCs w:val="24"/>
              </w:rPr>
            </w:pPr>
            <w:r w:rsidRPr="00C66D9C">
              <w:rPr>
                <w:rFonts w:ascii="標楷體" w:eastAsia="標楷體" w:hAnsi="標楷體" w:hint="eastAsia"/>
                <w:sz w:val="24"/>
                <w:szCs w:val="24"/>
              </w:rPr>
              <w:t>說明</w:t>
            </w:r>
          </w:p>
        </w:tc>
      </w:tr>
      <w:tr w:rsidR="00647FB2" w:rsidRPr="00C66D9C" w:rsidTr="00D2795A">
        <w:tc>
          <w:tcPr>
            <w:tcW w:w="2926" w:type="dxa"/>
            <w:vAlign w:val="center"/>
          </w:tcPr>
          <w:p w:rsidR="00647FB2" w:rsidRDefault="00647FB2" w:rsidP="00647FB2">
            <w:pPr>
              <w:widowControl/>
              <w:adjustRightInd w:val="0"/>
              <w:snapToGrid w:val="0"/>
              <w:ind w:left="475" w:hangingChars="198" w:hanging="475"/>
              <w:jc w:val="both"/>
              <w:rPr>
                <w:rFonts w:ascii="標楷體" w:eastAsia="標楷體" w:hAnsi="標楷體"/>
                <w:sz w:val="24"/>
                <w:szCs w:val="24"/>
              </w:rPr>
            </w:pPr>
            <w:r w:rsidRPr="00647FB2">
              <w:rPr>
                <w:rFonts w:ascii="標楷體" w:eastAsia="標楷體" w:hAnsi="標楷體" w:hint="eastAsia"/>
                <w:sz w:val="24"/>
                <w:szCs w:val="24"/>
              </w:rPr>
              <w:t>二、本規定用詞，定義如下：</w:t>
            </w:r>
          </w:p>
          <w:p w:rsidR="00272B4D" w:rsidRPr="00272B4D" w:rsidRDefault="00272B4D" w:rsidP="00647FB2">
            <w:pPr>
              <w:widowControl/>
              <w:adjustRightInd w:val="0"/>
              <w:snapToGrid w:val="0"/>
              <w:ind w:left="475" w:hangingChars="198" w:hanging="475"/>
              <w:jc w:val="both"/>
              <w:rPr>
                <w:rFonts w:ascii="標楷體" w:eastAsia="標楷體" w:hAnsi="標楷體"/>
                <w:color w:val="000000" w:themeColor="text1"/>
                <w:sz w:val="24"/>
                <w:szCs w:val="24"/>
              </w:rPr>
            </w:pPr>
            <w:r w:rsidRPr="00272B4D">
              <w:rPr>
                <w:rFonts w:ascii="標楷體" w:eastAsia="標楷體" w:hAnsi="標楷體" w:hint="eastAsia"/>
                <w:color w:val="000000" w:themeColor="text1"/>
                <w:sz w:val="24"/>
                <w:szCs w:val="24"/>
              </w:rPr>
              <w:t>(</w:t>
            </w:r>
            <w:proofErr w:type="gramStart"/>
            <w:r w:rsidRPr="00272B4D">
              <w:rPr>
                <w:rFonts w:ascii="標楷體" w:eastAsia="標楷體" w:hAnsi="標楷體" w:hint="eastAsia"/>
                <w:color w:val="000000" w:themeColor="text1"/>
                <w:sz w:val="24"/>
                <w:szCs w:val="24"/>
              </w:rPr>
              <w:t>一</w:t>
            </w:r>
            <w:proofErr w:type="gramEnd"/>
            <w:r w:rsidRPr="00272B4D">
              <w:rPr>
                <w:rFonts w:ascii="標楷體" w:eastAsia="標楷體" w:hAnsi="標楷體" w:hint="eastAsia"/>
                <w:color w:val="000000" w:themeColor="text1"/>
                <w:sz w:val="24"/>
                <w:szCs w:val="24"/>
              </w:rPr>
              <w:t>)國軍：指本部與所屬機關(構)、單位部隊及學校(以下簡稱國軍單位)。</w:t>
            </w:r>
          </w:p>
          <w:p w:rsidR="00272B4D" w:rsidRPr="00272B4D" w:rsidRDefault="00272B4D" w:rsidP="00647FB2">
            <w:pPr>
              <w:widowControl/>
              <w:adjustRightInd w:val="0"/>
              <w:snapToGrid w:val="0"/>
              <w:ind w:left="475" w:hangingChars="198" w:hanging="475"/>
              <w:jc w:val="both"/>
              <w:rPr>
                <w:rFonts w:ascii="標楷體" w:eastAsia="標楷體" w:hAnsi="標楷體"/>
                <w:color w:val="000000" w:themeColor="text1"/>
                <w:sz w:val="24"/>
                <w:szCs w:val="24"/>
              </w:rPr>
            </w:pPr>
            <w:r w:rsidRPr="00272B4D">
              <w:rPr>
                <w:rFonts w:ascii="標楷體" w:eastAsia="標楷體" w:hAnsi="標楷體" w:hint="eastAsia"/>
                <w:color w:val="000000" w:themeColor="text1"/>
                <w:sz w:val="24"/>
                <w:szCs w:val="24"/>
              </w:rPr>
              <w:t>(二)官兵：指現役、常備(役)、預備(役)或後備(役)之軍官、士官及士兵。</w:t>
            </w:r>
          </w:p>
          <w:p w:rsidR="00647FB2" w:rsidRPr="00647FB2" w:rsidRDefault="00647FB2" w:rsidP="00647FB2">
            <w:pPr>
              <w:widowControl/>
              <w:adjustRightInd w:val="0"/>
              <w:snapToGrid w:val="0"/>
              <w:ind w:left="475" w:hangingChars="198" w:hanging="475"/>
              <w:jc w:val="both"/>
              <w:rPr>
                <w:rFonts w:ascii="標楷體" w:eastAsia="標楷體" w:hAnsi="標楷體"/>
                <w:sz w:val="24"/>
                <w:szCs w:val="24"/>
              </w:rPr>
            </w:pPr>
            <w:r w:rsidRPr="00647FB2">
              <w:rPr>
                <w:rFonts w:ascii="標楷體" w:eastAsia="標楷體" w:hAnsi="標楷體" w:hint="eastAsia"/>
                <w:sz w:val="24"/>
                <w:szCs w:val="24"/>
              </w:rPr>
              <w:t>(三)中央單位：指除</w:t>
            </w:r>
            <w:r w:rsidRPr="00FC7207">
              <w:rPr>
                <w:rFonts w:ascii="標楷體" w:eastAsia="標楷體" w:hAnsi="標楷體" w:hint="eastAsia"/>
                <w:color w:val="FF0000"/>
                <w:sz w:val="24"/>
                <w:szCs w:val="24"/>
              </w:rPr>
              <w:t>本部</w:t>
            </w:r>
            <w:r w:rsidRPr="00FC7207">
              <w:rPr>
                <w:rFonts w:ascii="標楷體" w:eastAsia="標楷體" w:hAnsi="標楷體" w:hint="eastAsia"/>
                <w:sz w:val="24"/>
                <w:szCs w:val="24"/>
              </w:rPr>
              <w:t>陸</w:t>
            </w:r>
            <w:r w:rsidRPr="00FC7207">
              <w:rPr>
                <w:rFonts w:ascii="標楷體" w:eastAsia="標楷體" w:hAnsi="標楷體" w:hint="eastAsia"/>
                <w:color w:val="FF0000"/>
                <w:sz w:val="24"/>
                <w:szCs w:val="24"/>
              </w:rPr>
              <w:t>軍司令部、</w:t>
            </w:r>
            <w:r w:rsidRPr="00FC7207">
              <w:rPr>
                <w:rFonts w:ascii="標楷體" w:eastAsia="標楷體" w:hAnsi="標楷體" w:hint="eastAsia"/>
                <w:sz w:val="24"/>
                <w:szCs w:val="24"/>
              </w:rPr>
              <w:t>海</w:t>
            </w:r>
            <w:r w:rsidRPr="00FC7207">
              <w:rPr>
                <w:rFonts w:ascii="標楷體" w:eastAsia="標楷體" w:hAnsi="標楷體" w:hint="eastAsia"/>
                <w:color w:val="FF0000"/>
                <w:sz w:val="24"/>
                <w:szCs w:val="24"/>
              </w:rPr>
              <w:t>軍司令部、</w:t>
            </w:r>
            <w:r w:rsidRPr="00FC7207">
              <w:rPr>
                <w:rFonts w:ascii="標楷體" w:eastAsia="標楷體" w:hAnsi="標楷體" w:hint="eastAsia"/>
                <w:sz w:val="24"/>
                <w:szCs w:val="24"/>
              </w:rPr>
              <w:t>空軍司令部(以下簡稱司令部)與其</w:t>
            </w:r>
            <w:r w:rsidRPr="00647FB2">
              <w:rPr>
                <w:rFonts w:ascii="標楷體" w:eastAsia="標楷體" w:hAnsi="標楷體" w:hint="eastAsia"/>
                <w:sz w:val="24"/>
                <w:szCs w:val="24"/>
              </w:rPr>
              <w:t>所屬以外之本部所屬機關(構)、單位、部隊及學校。</w:t>
            </w:r>
          </w:p>
        </w:tc>
        <w:tc>
          <w:tcPr>
            <w:tcW w:w="2926" w:type="dxa"/>
          </w:tcPr>
          <w:p w:rsidR="00647FB2" w:rsidRPr="008263F6" w:rsidRDefault="00647FB2" w:rsidP="00647FB2">
            <w:pPr>
              <w:widowControl/>
              <w:adjustRightInd w:val="0"/>
              <w:snapToGrid w:val="0"/>
              <w:ind w:left="475" w:hangingChars="198" w:hanging="475"/>
              <w:jc w:val="both"/>
              <w:rPr>
                <w:rFonts w:ascii="標楷體" w:eastAsia="標楷體" w:hAnsi="標楷體"/>
                <w:sz w:val="24"/>
                <w:szCs w:val="24"/>
              </w:rPr>
            </w:pPr>
            <w:r w:rsidRPr="008263F6">
              <w:rPr>
                <w:rFonts w:ascii="標楷體" w:eastAsia="標楷體" w:hAnsi="標楷體" w:hint="eastAsia"/>
                <w:sz w:val="24"/>
                <w:szCs w:val="24"/>
              </w:rPr>
              <w:t>二、本規定用詞，定義如下：</w:t>
            </w:r>
          </w:p>
          <w:p w:rsidR="00272B4D" w:rsidRPr="008263F6" w:rsidRDefault="00272B4D" w:rsidP="00272B4D">
            <w:pPr>
              <w:widowControl/>
              <w:adjustRightInd w:val="0"/>
              <w:snapToGrid w:val="0"/>
              <w:ind w:left="475" w:hangingChars="198" w:hanging="475"/>
              <w:jc w:val="both"/>
              <w:rPr>
                <w:rFonts w:ascii="標楷體" w:eastAsia="標楷體" w:hAnsi="標楷體"/>
                <w:color w:val="000000" w:themeColor="text1"/>
                <w:sz w:val="24"/>
                <w:szCs w:val="24"/>
              </w:rPr>
            </w:pPr>
            <w:r w:rsidRPr="008263F6">
              <w:rPr>
                <w:rFonts w:ascii="標楷體" w:eastAsia="標楷體" w:hAnsi="標楷體" w:hint="eastAsia"/>
                <w:color w:val="000000" w:themeColor="text1"/>
                <w:sz w:val="24"/>
                <w:szCs w:val="24"/>
              </w:rPr>
              <w:t>(</w:t>
            </w:r>
            <w:proofErr w:type="gramStart"/>
            <w:r w:rsidRPr="008263F6">
              <w:rPr>
                <w:rFonts w:ascii="標楷體" w:eastAsia="標楷體" w:hAnsi="標楷體" w:hint="eastAsia"/>
                <w:color w:val="000000" w:themeColor="text1"/>
                <w:sz w:val="24"/>
                <w:szCs w:val="24"/>
              </w:rPr>
              <w:t>一</w:t>
            </w:r>
            <w:proofErr w:type="gramEnd"/>
            <w:r w:rsidRPr="008263F6">
              <w:rPr>
                <w:rFonts w:ascii="標楷體" w:eastAsia="標楷體" w:hAnsi="標楷體" w:hint="eastAsia"/>
                <w:color w:val="000000" w:themeColor="text1"/>
                <w:sz w:val="24"/>
                <w:szCs w:val="24"/>
              </w:rPr>
              <w:t>)國軍：指本部與所屬機關(構)、單位部隊及學校(以下簡稱國軍單位)。</w:t>
            </w:r>
          </w:p>
          <w:p w:rsidR="00272B4D" w:rsidRPr="008263F6" w:rsidRDefault="00272B4D" w:rsidP="00272B4D">
            <w:pPr>
              <w:widowControl/>
              <w:adjustRightInd w:val="0"/>
              <w:snapToGrid w:val="0"/>
              <w:ind w:left="475" w:hangingChars="198" w:hanging="475"/>
              <w:jc w:val="both"/>
              <w:rPr>
                <w:rFonts w:ascii="標楷體" w:eastAsia="標楷體" w:hAnsi="標楷體"/>
                <w:color w:val="000000" w:themeColor="text1"/>
                <w:sz w:val="24"/>
                <w:szCs w:val="24"/>
              </w:rPr>
            </w:pPr>
            <w:r w:rsidRPr="008263F6">
              <w:rPr>
                <w:rFonts w:ascii="標楷體" w:eastAsia="標楷體" w:hAnsi="標楷體" w:hint="eastAsia"/>
                <w:color w:val="000000" w:themeColor="text1"/>
                <w:sz w:val="24"/>
                <w:szCs w:val="24"/>
              </w:rPr>
              <w:t>(二)官兵：指現役、常備(役)、預備(役)或後備(役)之軍官、士官及士兵。</w:t>
            </w:r>
          </w:p>
          <w:p w:rsidR="00647FB2" w:rsidRPr="008263F6" w:rsidRDefault="00647FB2" w:rsidP="00647FB2">
            <w:pPr>
              <w:widowControl/>
              <w:adjustRightInd w:val="0"/>
              <w:snapToGrid w:val="0"/>
              <w:ind w:left="475" w:hangingChars="198" w:hanging="475"/>
              <w:jc w:val="both"/>
              <w:rPr>
                <w:rFonts w:ascii="標楷體" w:eastAsia="標楷體" w:hAnsi="標楷體"/>
                <w:sz w:val="24"/>
                <w:szCs w:val="24"/>
              </w:rPr>
            </w:pPr>
            <w:r w:rsidRPr="008263F6">
              <w:rPr>
                <w:rFonts w:ascii="標楷體" w:eastAsia="標楷體" w:hAnsi="標楷體" w:hint="eastAsia"/>
                <w:sz w:val="24"/>
                <w:szCs w:val="24"/>
              </w:rPr>
              <w:t>(三)中央單位：指除陸海空軍司令部(以下簡稱司令部)與其所屬以外之本部所屬機關(構)、單位、部隊及學校。</w:t>
            </w:r>
          </w:p>
        </w:tc>
        <w:tc>
          <w:tcPr>
            <w:tcW w:w="2936" w:type="dxa"/>
          </w:tcPr>
          <w:p w:rsidR="00647FB2" w:rsidRPr="00D2795A" w:rsidRDefault="00647FB2" w:rsidP="00D2795A">
            <w:pPr>
              <w:kinsoku w:val="0"/>
              <w:overflowPunct w:val="0"/>
              <w:autoSpaceDE w:val="0"/>
              <w:autoSpaceDN w:val="0"/>
              <w:adjustRightInd w:val="0"/>
              <w:snapToGrid w:val="0"/>
              <w:jc w:val="both"/>
              <w:rPr>
                <w:rFonts w:ascii="標楷體" w:eastAsia="標楷體" w:hAnsi="標楷體"/>
                <w:color w:val="FF0000"/>
                <w:sz w:val="24"/>
                <w:szCs w:val="24"/>
              </w:rPr>
            </w:pPr>
            <w:proofErr w:type="gramStart"/>
            <w:r w:rsidRPr="00D2795A">
              <w:rPr>
                <w:rFonts w:ascii="標楷體" w:eastAsia="標楷體" w:hAnsi="標楷體" w:hint="eastAsia"/>
                <w:color w:val="FF0000"/>
                <w:sz w:val="24"/>
                <w:szCs w:val="24"/>
              </w:rPr>
              <w:t>酌作文字</w:t>
            </w:r>
            <w:proofErr w:type="gramEnd"/>
            <w:r w:rsidRPr="00D2795A">
              <w:rPr>
                <w:rFonts w:ascii="標楷體" w:eastAsia="標楷體" w:hAnsi="標楷體" w:hint="eastAsia"/>
                <w:color w:val="FF0000"/>
                <w:sz w:val="24"/>
                <w:szCs w:val="24"/>
              </w:rPr>
              <w:t>修正，以符實況。</w:t>
            </w:r>
          </w:p>
        </w:tc>
      </w:tr>
      <w:tr w:rsidR="00647FB2" w:rsidRPr="00C66D9C" w:rsidTr="00922BD8">
        <w:tc>
          <w:tcPr>
            <w:tcW w:w="2926" w:type="dxa"/>
            <w:tcBorders>
              <w:top w:val="single" w:sz="4" w:space="0" w:color="auto"/>
              <w:left w:val="single" w:sz="4" w:space="0" w:color="auto"/>
              <w:bottom w:val="single" w:sz="4" w:space="0" w:color="auto"/>
              <w:right w:val="single" w:sz="4" w:space="0" w:color="auto"/>
            </w:tcBorders>
            <w:shd w:val="clear" w:color="auto" w:fill="auto"/>
          </w:tcPr>
          <w:p w:rsidR="00647FB2" w:rsidRPr="000C6368" w:rsidRDefault="00647FB2" w:rsidP="00647FB2">
            <w:pPr>
              <w:widowControl/>
              <w:adjustRightInd w:val="0"/>
              <w:snapToGrid w:val="0"/>
              <w:ind w:left="475" w:hangingChars="198" w:hanging="475"/>
              <w:jc w:val="both"/>
              <w:rPr>
                <w:rFonts w:ascii="標楷體" w:eastAsia="標楷體" w:hAnsi="標楷體"/>
                <w:sz w:val="24"/>
                <w:szCs w:val="24"/>
              </w:rPr>
            </w:pPr>
            <w:r w:rsidRPr="000C6368">
              <w:rPr>
                <w:rFonts w:ascii="標楷體" w:eastAsia="標楷體" w:hAnsi="標楷體" w:hint="eastAsia"/>
                <w:sz w:val="24"/>
                <w:szCs w:val="24"/>
              </w:rPr>
              <w:t>五、官兵</w:t>
            </w:r>
            <w:proofErr w:type="gramStart"/>
            <w:r w:rsidRPr="000C6368">
              <w:rPr>
                <w:rFonts w:ascii="標楷體" w:eastAsia="標楷體" w:hAnsi="標楷體" w:hint="eastAsia"/>
                <w:sz w:val="24"/>
                <w:szCs w:val="24"/>
              </w:rPr>
              <w:t>志願留入營</w:t>
            </w:r>
            <w:proofErr w:type="gramEnd"/>
            <w:r w:rsidRPr="000C6368">
              <w:rPr>
                <w:rFonts w:ascii="標楷體" w:eastAsia="標楷體" w:hAnsi="標楷體" w:hint="eastAsia"/>
                <w:sz w:val="24"/>
                <w:szCs w:val="24"/>
              </w:rPr>
              <w:t>申請之時程及期限：</w:t>
            </w:r>
          </w:p>
          <w:p w:rsidR="00647FB2" w:rsidRPr="000C6368" w:rsidRDefault="00647FB2" w:rsidP="00647FB2">
            <w:pPr>
              <w:widowControl/>
              <w:adjustRightInd w:val="0"/>
              <w:snapToGrid w:val="0"/>
              <w:ind w:left="475" w:hangingChars="198" w:hanging="475"/>
              <w:jc w:val="both"/>
              <w:rPr>
                <w:rFonts w:ascii="標楷體" w:eastAsia="標楷體" w:hAnsi="標楷體"/>
                <w:sz w:val="24"/>
                <w:szCs w:val="24"/>
              </w:rPr>
            </w:pPr>
            <w:r w:rsidRPr="000C6368">
              <w:rPr>
                <w:rFonts w:ascii="標楷體" w:eastAsia="標楷體" w:hAnsi="標楷體" w:hint="eastAsia"/>
                <w:sz w:val="24"/>
                <w:szCs w:val="24"/>
              </w:rPr>
              <w:t>(</w:t>
            </w:r>
            <w:proofErr w:type="gramStart"/>
            <w:r w:rsidRPr="000C6368">
              <w:rPr>
                <w:rFonts w:ascii="標楷體" w:eastAsia="標楷體" w:hAnsi="標楷體" w:hint="eastAsia"/>
                <w:sz w:val="24"/>
                <w:szCs w:val="24"/>
              </w:rPr>
              <w:t>一</w:t>
            </w:r>
            <w:proofErr w:type="gramEnd"/>
            <w:r w:rsidRPr="000C6368">
              <w:rPr>
                <w:rFonts w:ascii="標楷體" w:eastAsia="標楷體" w:hAnsi="標楷體" w:hint="eastAsia"/>
                <w:sz w:val="24"/>
                <w:szCs w:val="24"/>
              </w:rPr>
              <w:t>)申請時程：</w:t>
            </w:r>
          </w:p>
          <w:p w:rsidR="00647FB2" w:rsidRPr="000C6368" w:rsidRDefault="00647FB2" w:rsidP="00647FB2">
            <w:pPr>
              <w:widowControl/>
              <w:adjustRightInd w:val="0"/>
              <w:snapToGrid w:val="0"/>
              <w:ind w:leftChars="122" w:left="488"/>
              <w:jc w:val="both"/>
              <w:rPr>
                <w:rFonts w:ascii="標楷體" w:eastAsia="標楷體" w:hAnsi="標楷體"/>
                <w:sz w:val="24"/>
                <w:szCs w:val="24"/>
              </w:rPr>
            </w:pPr>
            <w:r w:rsidRPr="000C6368">
              <w:rPr>
                <w:rFonts w:ascii="標楷體" w:eastAsia="標楷體" w:hAnsi="標楷體" w:hint="eastAsia"/>
                <w:sz w:val="24"/>
                <w:szCs w:val="24"/>
              </w:rPr>
              <w:t>官兵申請志願留營者，應於服役期滿三個月前申請。</w:t>
            </w:r>
          </w:p>
          <w:p w:rsidR="00647FB2" w:rsidRPr="000C6368" w:rsidRDefault="00647FB2" w:rsidP="00647FB2">
            <w:pPr>
              <w:widowControl/>
              <w:adjustRightInd w:val="0"/>
              <w:snapToGrid w:val="0"/>
              <w:ind w:left="475" w:hangingChars="198" w:hanging="475"/>
              <w:jc w:val="both"/>
              <w:rPr>
                <w:rFonts w:ascii="標楷體" w:eastAsia="標楷體" w:hAnsi="標楷體"/>
                <w:sz w:val="24"/>
                <w:szCs w:val="24"/>
              </w:rPr>
            </w:pPr>
            <w:r w:rsidRPr="000C6368">
              <w:rPr>
                <w:rFonts w:ascii="標楷體" w:eastAsia="標楷體" w:hAnsi="標楷體" w:hint="eastAsia"/>
                <w:sz w:val="24"/>
                <w:szCs w:val="24"/>
              </w:rPr>
              <w:t>(二)申請期限：</w:t>
            </w:r>
          </w:p>
          <w:p w:rsidR="00647FB2" w:rsidRPr="00FC7207" w:rsidRDefault="00647FB2" w:rsidP="00647FB2">
            <w:pPr>
              <w:widowControl/>
              <w:adjustRightInd w:val="0"/>
              <w:snapToGrid w:val="0"/>
              <w:ind w:leftChars="70" w:left="527" w:hangingChars="103" w:hanging="247"/>
              <w:jc w:val="both"/>
              <w:rPr>
                <w:rFonts w:ascii="標楷體" w:eastAsia="標楷體" w:hAnsi="標楷體"/>
                <w:sz w:val="24"/>
                <w:szCs w:val="24"/>
              </w:rPr>
            </w:pPr>
            <w:r w:rsidRPr="000C6368">
              <w:rPr>
                <w:rFonts w:ascii="標楷體" w:eastAsia="標楷體" w:hAnsi="標楷體" w:hint="eastAsia"/>
                <w:sz w:val="24"/>
                <w:szCs w:val="24"/>
              </w:rPr>
              <w:t>1.志願留營：官兵申請志願留營</w:t>
            </w:r>
            <w:proofErr w:type="gramStart"/>
            <w:r w:rsidRPr="000C6368">
              <w:rPr>
                <w:rFonts w:ascii="標楷體" w:eastAsia="標楷體" w:hAnsi="標楷體" w:hint="eastAsia"/>
                <w:sz w:val="24"/>
                <w:szCs w:val="24"/>
              </w:rPr>
              <w:t>期間，</w:t>
            </w:r>
            <w:proofErr w:type="gramEnd"/>
            <w:r w:rsidRPr="000C6368">
              <w:rPr>
                <w:rFonts w:ascii="標楷體" w:eastAsia="標楷體" w:hAnsi="標楷體" w:hint="eastAsia"/>
                <w:sz w:val="24"/>
                <w:szCs w:val="24"/>
              </w:rPr>
              <w:t>除依其他法令規定不足整年辦理者外，以年為單位，每期最長為</w:t>
            </w:r>
            <w:r w:rsidRPr="00FC7207">
              <w:rPr>
                <w:rFonts w:ascii="標楷體" w:eastAsia="標楷體" w:hAnsi="標楷體" w:hint="eastAsia"/>
                <w:sz w:val="24"/>
                <w:szCs w:val="24"/>
              </w:rPr>
              <w:t>三年。</w:t>
            </w:r>
          </w:p>
          <w:p w:rsidR="00647FB2" w:rsidRPr="00FC7207" w:rsidRDefault="00647FB2" w:rsidP="00647FB2">
            <w:pPr>
              <w:widowControl/>
              <w:adjustRightInd w:val="0"/>
              <w:snapToGrid w:val="0"/>
              <w:ind w:leftChars="70" w:left="527" w:hangingChars="103" w:hanging="247"/>
              <w:jc w:val="both"/>
              <w:rPr>
                <w:rFonts w:ascii="標楷體" w:eastAsia="標楷體" w:hAnsi="標楷體"/>
                <w:sz w:val="24"/>
                <w:szCs w:val="24"/>
              </w:rPr>
            </w:pPr>
            <w:r w:rsidRPr="00FC7207">
              <w:rPr>
                <w:rFonts w:ascii="標楷體" w:eastAsia="標楷體" w:hAnsi="標楷體" w:hint="eastAsia"/>
                <w:sz w:val="24"/>
                <w:szCs w:val="24"/>
              </w:rPr>
              <w:t>2.志願入營：</w:t>
            </w:r>
          </w:p>
          <w:p w:rsidR="00240657" w:rsidRPr="00FC7207" w:rsidRDefault="00647FB2" w:rsidP="00240657">
            <w:pPr>
              <w:widowControl/>
              <w:adjustRightInd w:val="0"/>
              <w:snapToGrid w:val="0"/>
              <w:ind w:leftChars="92" w:left="709" w:hangingChars="142" w:hanging="341"/>
              <w:jc w:val="both"/>
              <w:rPr>
                <w:rFonts w:ascii="標楷體" w:eastAsia="標楷體" w:hAnsi="標楷體"/>
                <w:sz w:val="24"/>
                <w:szCs w:val="24"/>
              </w:rPr>
            </w:pPr>
            <w:r w:rsidRPr="00FC7207">
              <w:rPr>
                <w:rFonts w:ascii="標楷體" w:eastAsia="標楷體" w:hAnsi="標楷體" w:hint="eastAsia"/>
                <w:sz w:val="24"/>
                <w:szCs w:val="24"/>
              </w:rPr>
              <w:t>(1)後備役軍官、士官申請志願入營之服役</w:t>
            </w:r>
            <w:proofErr w:type="gramStart"/>
            <w:r w:rsidRPr="00FC7207">
              <w:rPr>
                <w:rFonts w:ascii="標楷體" w:eastAsia="標楷體" w:hAnsi="標楷體" w:hint="eastAsia"/>
                <w:sz w:val="24"/>
                <w:szCs w:val="24"/>
              </w:rPr>
              <w:t>期間，</w:t>
            </w:r>
            <w:proofErr w:type="gramEnd"/>
            <w:r w:rsidRPr="00FC7207">
              <w:rPr>
                <w:rFonts w:ascii="標楷體" w:eastAsia="標楷體" w:hAnsi="標楷體" w:hint="eastAsia"/>
                <w:sz w:val="24"/>
                <w:szCs w:val="24"/>
              </w:rPr>
              <w:t>除依其他法令規定不足整年辦理者外，以年為單位，</w:t>
            </w:r>
            <w:r w:rsidRPr="00FC7207">
              <w:rPr>
                <w:rFonts w:ascii="標楷體" w:eastAsia="標楷體" w:hAnsi="標楷體" w:hint="eastAsia"/>
                <w:color w:val="FF0000"/>
                <w:sz w:val="24"/>
                <w:szCs w:val="24"/>
              </w:rPr>
              <w:t>一年為限，並逐年考核；</w:t>
            </w:r>
            <w:r w:rsidR="004373CB" w:rsidRPr="004373CB">
              <w:rPr>
                <w:rFonts w:ascii="標楷體" w:eastAsia="標楷體" w:hAnsi="標楷體" w:hint="eastAsia"/>
                <w:color w:val="FF0000"/>
                <w:sz w:val="24"/>
                <w:szCs w:val="24"/>
              </w:rPr>
              <w:t>超過一年以上需由將級主官（管）保</w:t>
            </w:r>
            <w:r w:rsidR="004373CB" w:rsidRPr="004373CB">
              <w:rPr>
                <w:rFonts w:ascii="標楷體" w:eastAsia="標楷體" w:hAnsi="標楷體" w:hint="eastAsia"/>
                <w:color w:val="FF0000"/>
                <w:sz w:val="24"/>
                <w:szCs w:val="24"/>
              </w:rPr>
              <w:lastRenderedPageBreak/>
              <w:t>薦</w:t>
            </w:r>
            <w:r w:rsidRPr="00FC7207">
              <w:rPr>
                <w:rFonts w:ascii="標楷體" w:eastAsia="標楷體" w:hAnsi="標楷體" w:hint="eastAsia"/>
                <w:color w:val="FF0000"/>
                <w:sz w:val="24"/>
                <w:szCs w:val="24"/>
              </w:rPr>
              <w:t>，</w:t>
            </w:r>
            <w:r w:rsidRPr="004373CB">
              <w:rPr>
                <w:rFonts w:ascii="標楷體" w:eastAsia="標楷體" w:hAnsi="標楷體" w:hint="eastAsia"/>
                <w:sz w:val="24"/>
                <w:szCs w:val="24"/>
              </w:rPr>
              <w:t>每期最長為</w:t>
            </w:r>
            <w:r w:rsidRPr="00FC7207">
              <w:rPr>
                <w:rFonts w:ascii="標楷體" w:eastAsia="標楷體" w:hAnsi="標楷體" w:hint="eastAsia"/>
                <w:sz w:val="24"/>
                <w:szCs w:val="24"/>
              </w:rPr>
              <w:t>三年。但常備軍官、士官再入營服</w:t>
            </w:r>
            <w:r w:rsidRPr="00FC7207">
              <w:rPr>
                <w:rFonts w:ascii="標楷體" w:eastAsia="標楷體" w:hAnsi="標楷體" w:hint="eastAsia"/>
                <w:color w:val="FF0000"/>
                <w:sz w:val="24"/>
                <w:szCs w:val="24"/>
              </w:rPr>
              <w:t>預備役</w:t>
            </w:r>
            <w:r w:rsidRPr="00FC7207">
              <w:rPr>
                <w:rFonts w:ascii="標楷體" w:eastAsia="標楷體" w:hAnsi="標楷體" w:hint="eastAsia"/>
                <w:strike/>
                <w:color w:val="FF0000"/>
                <w:sz w:val="24"/>
                <w:szCs w:val="24"/>
              </w:rPr>
              <w:t>現役</w:t>
            </w:r>
            <w:r w:rsidRPr="00FC7207">
              <w:rPr>
                <w:rFonts w:ascii="標楷體" w:eastAsia="標楷體" w:hAnsi="標楷體" w:hint="eastAsia"/>
                <w:sz w:val="24"/>
                <w:szCs w:val="24"/>
              </w:rPr>
              <w:t>期滿後，須</w:t>
            </w:r>
            <w:proofErr w:type="gramStart"/>
            <w:r w:rsidRPr="00FC7207">
              <w:rPr>
                <w:rFonts w:ascii="標楷體" w:eastAsia="標楷體" w:hAnsi="標楷體" w:hint="eastAsia"/>
                <w:sz w:val="24"/>
                <w:szCs w:val="24"/>
              </w:rPr>
              <w:t>申請續服現役</w:t>
            </w:r>
            <w:proofErr w:type="gramEnd"/>
            <w:r w:rsidRPr="00FC7207">
              <w:rPr>
                <w:rFonts w:ascii="標楷體" w:eastAsia="標楷體" w:hAnsi="標楷體" w:hint="eastAsia"/>
                <w:sz w:val="24"/>
                <w:szCs w:val="24"/>
              </w:rPr>
              <w:t>，並經核准者，</w:t>
            </w:r>
            <w:proofErr w:type="gramStart"/>
            <w:r w:rsidRPr="00FC7207">
              <w:rPr>
                <w:rFonts w:ascii="標楷體" w:eastAsia="標楷體" w:hAnsi="標楷體" w:hint="eastAsia"/>
                <w:sz w:val="24"/>
                <w:szCs w:val="24"/>
              </w:rPr>
              <w:t>得續服現役</w:t>
            </w:r>
            <w:proofErr w:type="gramEnd"/>
            <w:r w:rsidRPr="00FC7207">
              <w:rPr>
                <w:rFonts w:ascii="標楷體" w:eastAsia="標楷體" w:hAnsi="標楷體" w:hint="eastAsia"/>
                <w:sz w:val="24"/>
                <w:szCs w:val="24"/>
              </w:rPr>
              <w:t>至最大年限或年齡。</w:t>
            </w:r>
          </w:p>
          <w:p w:rsidR="00647FB2" w:rsidRPr="00FC7207" w:rsidRDefault="00647FB2" w:rsidP="00240657">
            <w:pPr>
              <w:widowControl/>
              <w:adjustRightInd w:val="0"/>
              <w:snapToGrid w:val="0"/>
              <w:ind w:leftChars="92" w:left="709" w:hangingChars="142" w:hanging="341"/>
              <w:jc w:val="both"/>
              <w:rPr>
                <w:rFonts w:ascii="標楷體" w:eastAsia="標楷體" w:hAnsi="標楷體"/>
                <w:sz w:val="24"/>
                <w:szCs w:val="24"/>
              </w:rPr>
            </w:pPr>
            <w:r w:rsidRPr="00FC7207">
              <w:rPr>
                <w:rFonts w:ascii="標楷體" w:eastAsia="標楷體" w:hAnsi="標楷體" w:hint="eastAsia"/>
                <w:sz w:val="24"/>
                <w:szCs w:val="24"/>
              </w:rPr>
              <w:t>(2)士兵申請志願入營之服役</w:t>
            </w:r>
            <w:proofErr w:type="gramStart"/>
            <w:r w:rsidRPr="00FC7207">
              <w:rPr>
                <w:rFonts w:ascii="標楷體" w:eastAsia="標楷體" w:hAnsi="標楷體" w:hint="eastAsia"/>
                <w:sz w:val="24"/>
                <w:szCs w:val="24"/>
              </w:rPr>
              <w:t>期間，</w:t>
            </w:r>
            <w:proofErr w:type="gramEnd"/>
            <w:r w:rsidRPr="00FC7207">
              <w:rPr>
                <w:rFonts w:ascii="標楷體" w:eastAsia="標楷體" w:hAnsi="標楷體" w:hint="eastAsia"/>
                <w:sz w:val="24"/>
                <w:szCs w:val="24"/>
              </w:rPr>
              <w:t>除依其他法令規定不足整年辦理者外，以年為單位，</w:t>
            </w:r>
            <w:r w:rsidRPr="00FC7207">
              <w:rPr>
                <w:rFonts w:ascii="標楷體" w:eastAsia="標楷體" w:hAnsi="標楷體" w:hint="eastAsia"/>
                <w:color w:val="FF0000"/>
                <w:sz w:val="24"/>
                <w:szCs w:val="24"/>
              </w:rPr>
              <w:t>一年為限，並逐年考核；</w:t>
            </w:r>
            <w:r w:rsidR="004373CB" w:rsidRPr="004373CB">
              <w:rPr>
                <w:rFonts w:ascii="標楷體" w:eastAsia="標楷體" w:hAnsi="標楷體" w:hint="eastAsia"/>
                <w:color w:val="FF0000"/>
                <w:sz w:val="24"/>
                <w:szCs w:val="24"/>
              </w:rPr>
              <w:t>超過一年以上需由將級主官（管）保薦</w:t>
            </w:r>
            <w:r w:rsidR="004373CB" w:rsidRPr="00FC7207">
              <w:rPr>
                <w:rFonts w:ascii="標楷體" w:eastAsia="標楷體" w:hAnsi="標楷體" w:hint="eastAsia"/>
                <w:color w:val="FF0000"/>
                <w:sz w:val="24"/>
                <w:szCs w:val="24"/>
              </w:rPr>
              <w:t>，</w:t>
            </w:r>
            <w:r w:rsidRPr="004373CB">
              <w:rPr>
                <w:rFonts w:ascii="標楷體" w:eastAsia="標楷體" w:hAnsi="標楷體" w:hint="eastAsia"/>
                <w:sz w:val="24"/>
                <w:szCs w:val="24"/>
              </w:rPr>
              <w:t>每期最長為</w:t>
            </w:r>
            <w:r w:rsidRPr="00FC7207">
              <w:rPr>
                <w:rFonts w:ascii="標楷體" w:eastAsia="標楷體" w:hAnsi="標楷體" w:hint="eastAsia"/>
                <w:sz w:val="24"/>
                <w:szCs w:val="24"/>
              </w:rPr>
              <w:t>四年。</w:t>
            </w:r>
          </w:p>
          <w:p w:rsidR="00647FB2" w:rsidRPr="00C66D9C" w:rsidRDefault="00647FB2" w:rsidP="00647FB2">
            <w:pPr>
              <w:widowControl/>
              <w:adjustRightInd w:val="0"/>
              <w:snapToGrid w:val="0"/>
              <w:ind w:leftChars="70" w:left="527" w:hangingChars="103" w:hanging="247"/>
              <w:jc w:val="both"/>
              <w:rPr>
                <w:rFonts w:ascii="標楷體" w:eastAsia="標楷體" w:hAnsi="標楷體" w:cs="Arial"/>
                <w:kern w:val="0"/>
                <w:sz w:val="24"/>
                <w:szCs w:val="24"/>
              </w:rPr>
            </w:pPr>
            <w:r w:rsidRPr="00FC7207">
              <w:rPr>
                <w:rFonts w:ascii="標楷體" w:eastAsia="標楷體" w:hAnsi="標楷體" w:hint="eastAsia"/>
                <w:sz w:val="24"/>
                <w:szCs w:val="24"/>
              </w:rPr>
              <w:t>3.依前二目規定</w:t>
            </w:r>
            <w:proofErr w:type="gramStart"/>
            <w:r w:rsidRPr="00FC7207">
              <w:rPr>
                <w:rFonts w:ascii="標楷體" w:eastAsia="標楷體" w:hAnsi="標楷體" w:hint="eastAsia"/>
                <w:sz w:val="24"/>
                <w:szCs w:val="24"/>
              </w:rPr>
              <w:t>志願留入營</w:t>
            </w:r>
            <w:proofErr w:type="gramEnd"/>
            <w:r w:rsidRPr="00FC7207">
              <w:rPr>
                <w:rFonts w:ascii="標楷體" w:eastAsia="標楷體" w:hAnsi="標楷體" w:hint="eastAsia"/>
                <w:sz w:val="24"/>
                <w:szCs w:val="24"/>
              </w:rPr>
              <w:t>服役</w:t>
            </w:r>
            <w:r w:rsidRPr="000C6368">
              <w:rPr>
                <w:rFonts w:ascii="標楷體" w:eastAsia="標楷體" w:hAnsi="標楷體" w:hint="eastAsia"/>
                <w:sz w:val="24"/>
                <w:szCs w:val="24"/>
              </w:rPr>
              <w:t>期滿者，得依本規定申請</w:t>
            </w:r>
            <w:proofErr w:type="gramStart"/>
            <w:r w:rsidRPr="000C6368">
              <w:rPr>
                <w:rFonts w:ascii="標楷體" w:eastAsia="標楷體" w:hAnsi="標楷體" w:hint="eastAsia"/>
                <w:sz w:val="24"/>
                <w:szCs w:val="24"/>
              </w:rPr>
              <w:t>志願留</w:t>
            </w:r>
            <w:r w:rsidRPr="00647FB2">
              <w:rPr>
                <w:rFonts w:ascii="標楷體" w:eastAsia="標楷體" w:hAnsi="標楷體" w:hint="eastAsia"/>
                <w:strike/>
                <w:color w:val="FF0000"/>
                <w:sz w:val="24"/>
                <w:szCs w:val="24"/>
              </w:rPr>
              <w:t>入</w:t>
            </w:r>
            <w:r w:rsidRPr="000C6368">
              <w:rPr>
                <w:rFonts w:ascii="標楷體" w:eastAsia="標楷體" w:hAnsi="標楷體" w:hint="eastAsia"/>
                <w:sz w:val="24"/>
                <w:szCs w:val="24"/>
              </w:rPr>
              <w:t>營</w:t>
            </w:r>
            <w:proofErr w:type="gramEnd"/>
            <w:r w:rsidRPr="000C6368">
              <w:rPr>
                <w:rFonts w:ascii="標楷體" w:eastAsia="標楷體" w:hAnsi="標楷體" w:hint="eastAsia"/>
                <w:sz w:val="24"/>
                <w:szCs w:val="24"/>
              </w:rPr>
              <w:t>，呈報審定權責單位依規定辦理甄選作業。</w:t>
            </w:r>
          </w:p>
        </w:tc>
        <w:tc>
          <w:tcPr>
            <w:tcW w:w="2926" w:type="dxa"/>
            <w:tcBorders>
              <w:top w:val="single" w:sz="4" w:space="0" w:color="auto"/>
              <w:left w:val="single" w:sz="4" w:space="0" w:color="auto"/>
              <w:bottom w:val="single" w:sz="4" w:space="0" w:color="auto"/>
              <w:right w:val="single" w:sz="4" w:space="0" w:color="auto"/>
            </w:tcBorders>
            <w:shd w:val="clear" w:color="auto" w:fill="auto"/>
          </w:tcPr>
          <w:p w:rsidR="00647FB2" w:rsidRPr="008263F6" w:rsidRDefault="00647FB2" w:rsidP="00647FB2">
            <w:pPr>
              <w:widowControl/>
              <w:adjustRightInd w:val="0"/>
              <w:snapToGrid w:val="0"/>
              <w:ind w:left="475" w:hangingChars="198" w:hanging="475"/>
              <w:jc w:val="both"/>
              <w:rPr>
                <w:rFonts w:ascii="標楷體" w:eastAsia="標楷體" w:hAnsi="標楷體"/>
                <w:sz w:val="24"/>
                <w:szCs w:val="24"/>
              </w:rPr>
            </w:pPr>
            <w:r w:rsidRPr="008263F6">
              <w:rPr>
                <w:rFonts w:ascii="標楷體" w:eastAsia="標楷體" w:hAnsi="標楷體" w:hint="eastAsia"/>
                <w:sz w:val="24"/>
                <w:szCs w:val="24"/>
              </w:rPr>
              <w:lastRenderedPageBreak/>
              <w:t>五、官兵</w:t>
            </w:r>
            <w:proofErr w:type="gramStart"/>
            <w:r w:rsidRPr="008263F6">
              <w:rPr>
                <w:rFonts w:ascii="標楷體" w:eastAsia="標楷體" w:hAnsi="標楷體" w:hint="eastAsia"/>
                <w:sz w:val="24"/>
                <w:szCs w:val="24"/>
              </w:rPr>
              <w:t>志願留入營</w:t>
            </w:r>
            <w:proofErr w:type="gramEnd"/>
            <w:r w:rsidRPr="008263F6">
              <w:rPr>
                <w:rFonts w:ascii="標楷體" w:eastAsia="標楷體" w:hAnsi="標楷體" w:hint="eastAsia"/>
                <w:sz w:val="24"/>
                <w:szCs w:val="24"/>
              </w:rPr>
              <w:t>申請之時程及期限：</w:t>
            </w:r>
          </w:p>
          <w:p w:rsidR="00647FB2" w:rsidRPr="008263F6" w:rsidRDefault="00647FB2" w:rsidP="00647FB2">
            <w:pPr>
              <w:widowControl/>
              <w:adjustRightInd w:val="0"/>
              <w:snapToGrid w:val="0"/>
              <w:ind w:left="475" w:hangingChars="198" w:hanging="475"/>
              <w:jc w:val="both"/>
              <w:rPr>
                <w:rFonts w:ascii="標楷體" w:eastAsia="標楷體" w:hAnsi="標楷體"/>
                <w:sz w:val="24"/>
                <w:szCs w:val="24"/>
              </w:rPr>
            </w:pPr>
            <w:r w:rsidRPr="008263F6">
              <w:rPr>
                <w:rFonts w:ascii="標楷體" w:eastAsia="標楷體" w:hAnsi="標楷體" w:hint="eastAsia"/>
                <w:sz w:val="24"/>
                <w:szCs w:val="24"/>
              </w:rPr>
              <w:t>(</w:t>
            </w:r>
            <w:proofErr w:type="gramStart"/>
            <w:r w:rsidRPr="008263F6">
              <w:rPr>
                <w:rFonts w:ascii="標楷體" w:eastAsia="標楷體" w:hAnsi="標楷體" w:hint="eastAsia"/>
                <w:sz w:val="24"/>
                <w:szCs w:val="24"/>
              </w:rPr>
              <w:t>一</w:t>
            </w:r>
            <w:proofErr w:type="gramEnd"/>
            <w:r w:rsidRPr="008263F6">
              <w:rPr>
                <w:rFonts w:ascii="標楷體" w:eastAsia="標楷體" w:hAnsi="標楷體" w:hint="eastAsia"/>
                <w:sz w:val="24"/>
                <w:szCs w:val="24"/>
              </w:rPr>
              <w:t>)申請時程：</w:t>
            </w:r>
          </w:p>
          <w:p w:rsidR="00647FB2" w:rsidRPr="008263F6" w:rsidRDefault="00647FB2" w:rsidP="00647FB2">
            <w:pPr>
              <w:widowControl/>
              <w:adjustRightInd w:val="0"/>
              <w:snapToGrid w:val="0"/>
              <w:ind w:leftChars="122" w:left="488"/>
              <w:jc w:val="both"/>
              <w:rPr>
                <w:rFonts w:ascii="標楷體" w:eastAsia="標楷體" w:hAnsi="標楷體"/>
                <w:sz w:val="24"/>
                <w:szCs w:val="24"/>
              </w:rPr>
            </w:pPr>
            <w:r w:rsidRPr="008263F6">
              <w:rPr>
                <w:rFonts w:ascii="標楷體" w:eastAsia="標楷體" w:hAnsi="標楷體" w:hint="eastAsia"/>
                <w:sz w:val="24"/>
                <w:szCs w:val="24"/>
              </w:rPr>
              <w:t>官兵申請志願留營者，應於服役期滿三個月前申請。</w:t>
            </w:r>
          </w:p>
          <w:p w:rsidR="00647FB2" w:rsidRPr="008263F6" w:rsidRDefault="00647FB2" w:rsidP="00647FB2">
            <w:pPr>
              <w:widowControl/>
              <w:adjustRightInd w:val="0"/>
              <w:snapToGrid w:val="0"/>
              <w:ind w:left="475" w:hangingChars="198" w:hanging="475"/>
              <w:jc w:val="both"/>
              <w:rPr>
                <w:rFonts w:ascii="標楷體" w:eastAsia="標楷體" w:hAnsi="標楷體"/>
                <w:sz w:val="24"/>
                <w:szCs w:val="24"/>
              </w:rPr>
            </w:pPr>
            <w:r w:rsidRPr="008263F6">
              <w:rPr>
                <w:rFonts w:ascii="標楷體" w:eastAsia="標楷體" w:hAnsi="標楷體" w:hint="eastAsia"/>
                <w:sz w:val="24"/>
                <w:szCs w:val="24"/>
              </w:rPr>
              <w:t>(二)申請期限：</w:t>
            </w:r>
          </w:p>
          <w:p w:rsidR="00647FB2" w:rsidRPr="008263F6" w:rsidRDefault="00647FB2" w:rsidP="00647FB2">
            <w:pPr>
              <w:widowControl/>
              <w:adjustRightInd w:val="0"/>
              <w:snapToGrid w:val="0"/>
              <w:ind w:leftChars="70" w:left="527" w:hangingChars="103" w:hanging="247"/>
              <w:jc w:val="both"/>
              <w:rPr>
                <w:rFonts w:ascii="標楷體" w:eastAsia="標楷體" w:hAnsi="標楷體"/>
                <w:sz w:val="24"/>
                <w:szCs w:val="24"/>
              </w:rPr>
            </w:pPr>
            <w:r w:rsidRPr="008263F6">
              <w:rPr>
                <w:rFonts w:ascii="標楷體" w:eastAsia="標楷體" w:hAnsi="標楷體" w:hint="eastAsia"/>
                <w:sz w:val="24"/>
                <w:szCs w:val="24"/>
              </w:rPr>
              <w:t>1.志願留營：官兵申請志願留營</w:t>
            </w:r>
            <w:proofErr w:type="gramStart"/>
            <w:r w:rsidRPr="008263F6">
              <w:rPr>
                <w:rFonts w:ascii="標楷體" w:eastAsia="標楷體" w:hAnsi="標楷體" w:hint="eastAsia"/>
                <w:sz w:val="24"/>
                <w:szCs w:val="24"/>
              </w:rPr>
              <w:t>期間，</w:t>
            </w:r>
            <w:proofErr w:type="gramEnd"/>
            <w:r w:rsidRPr="008263F6">
              <w:rPr>
                <w:rFonts w:ascii="標楷體" w:eastAsia="標楷體" w:hAnsi="標楷體" w:hint="eastAsia"/>
                <w:sz w:val="24"/>
                <w:szCs w:val="24"/>
              </w:rPr>
              <w:t>除依其他法令規定不足整年辦理者外，以年為單位，每期最長為三年。</w:t>
            </w:r>
          </w:p>
          <w:p w:rsidR="00647FB2" w:rsidRPr="008263F6" w:rsidRDefault="00647FB2" w:rsidP="00647FB2">
            <w:pPr>
              <w:widowControl/>
              <w:adjustRightInd w:val="0"/>
              <w:snapToGrid w:val="0"/>
              <w:ind w:leftChars="70" w:left="527" w:hangingChars="103" w:hanging="247"/>
              <w:jc w:val="both"/>
              <w:rPr>
                <w:rFonts w:ascii="標楷體" w:eastAsia="標楷體" w:hAnsi="標楷體"/>
                <w:sz w:val="24"/>
                <w:szCs w:val="24"/>
              </w:rPr>
            </w:pPr>
            <w:r w:rsidRPr="008263F6">
              <w:rPr>
                <w:rFonts w:ascii="標楷體" w:eastAsia="標楷體" w:hAnsi="標楷體" w:hint="eastAsia"/>
                <w:sz w:val="24"/>
                <w:szCs w:val="24"/>
              </w:rPr>
              <w:t>2.志願入營：</w:t>
            </w:r>
          </w:p>
          <w:p w:rsidR="00240657" w:rsidRPr="008263F6" w:rsidRDefault="00647FB2" w:rsidP="00240657">
            <w:pPr>
              <w:widowControl/>
              <w:adjustRightInd w:val="0"/>
              <w:snapToGrid w:val="0"/>
              <w:ind w:leftChars="92" w:left="709" w:hangingChars="142" w:hanging="341"/>
              <w:jc w:val="both"/>
              <w:rPr>
                <w:rFonts w:ascii="標楷體" w:eastAsia="標楷體" w:hAnsi="標楷體"/>
                <w:sz w:val="24"/>
                <w:szCs w:val="24"/>
              </w:rPr>
            </w:pPr>
            <w:r w:rsidRPr="008263F6">
              <w:rPr>
                <w:rFonts w:ascii="標楷體" w:eastAsia="標楷體" w:hAnsi="標楷體" w:hint="eastAsia"/>
                <w:sz w:val="24"/>
                <w:szCs w:val="24"/>
              </w:rPr>
              <w:t>(1)後備役軍官、士官申請志願入營之服役</w:t>
            </w:r>
            <w:proofErr w:type="gramStart"/>
            <w:r w:rsidRPr="008263F6">
              <w:rPr>
                <w:rFonts w:ascii="標楷體" w:eastAsia="標楷體" w:hAnsi="標楷體" w:hint="eastAsia"/>
                <w:sz w:val="24"/>
                <w:szCs w:val="24"/>
              </w:rPr>
              <w:t>期間，</w:t>
            </w:r>
            <w:proofErr w:type="gramEnd"/>
            <w:r w:rsidRPr="008263F6">
              <w:rPr>
                <w:rFonts w:ascii="標楷體" w:eastAsia="標楷體" w:hAnsi="標楷體" w:hint="eastAsia"/>
                <w:sz w:val="24"/>
                <w:szCs w:val="24"/>
              </w:rPr>
              <w:t>除依其他法令規定不足整年辦理者外，以年為單位，每期最長為三年。但常備軍官、士官再入營服現役期滿後，須</w:t>
            </w:r>
            <w:proofErr w:type="gramStart"/>
            <w:r w:rsidRPr="008263F6">
              <w:rPr>
                <w:rFonts w:ascii="標楷體" w:eastAsia="標楷體" w:hAnsi="標楷體" w:hint="eastAsia"/>
                <w:sz w:val="24"/>
                <w:szCs w:val="24"/>
              </w:rPr>
              <w:t>申</w:t>
            </w:r>
            <w:r w:rsidRPr="008263F6">
              <w:rPr>
                <w:rFonts w:ascii="標楷體" w:eastAsia="標楷體" w:hAnsi="標楷體" w:hint="eastAsia"/>
                <w:sz w:val="24"/>
                <w:szCs w:val="24"/>
              </w:rPr>
              <w:lastRenderedPageBreak/>
              <w:t>請續服現役</w:t>
            </w:r>
            <w:proofErr w:type="gramEnd"/>
            <w:r w:rsidRPr="008263F6">
              <w:rPr>
                <w:rFonts w:ascii="標楷體" w:eastAsia="標楷體" w:hAnsi="標楷體" w:hint="eastAsia"/>
                <w:sz w:val="24"/>
                <w:szCs w:val="24"/>
              </w:rPr>
              <w:t>，並經核准者，</w:t>
            </w:r>
            <w:proofErr w:type="gramStart"/>
            <w:r w:rsidRPr="008263F6">
              <w:rPr>
                <w:rFonts w:ascii="標楷體" w:eastAsia="標楷體" w:hAnsi="標楷體" w:hint="eastAsia"/>
                <w:sz w:val="24"/>
                <w:szCs w:val="24"/>
              </w:rPr>
              <w:t>得續服現役</w:t>
            </w:r>
            <w:proofErr w:type="gramEnd"/>
            <w:r w:rsidRPr="008263F6">
              <w:rPr>
                <w:rFonts w:ascii="標楷體" w:eastAsia="標楷體" w:hAnsi="標楷體" w:hint="eastAsia"/>
                <w:sz w:val="24"/>
                <w:szCs w:val="24"/>
              </w:rPr>
              <w:t>至最大年限或年齡。</w:t>
            </w:r>
          </w:p>
          <w:p w:rsidR="00647FB2" w:rsidRPr="008263F6" w:rsidRDefault="00647FB2" w:rsidP="00240657">
            <w:pPr>
              <w:widowControl/>
              <w:adjustRightInd w:val="0"/>
              <w:snapToGrid w:val="0"/>
              <w:ind w:leftChars="92" w:left="709" w:hangingChars="142" w:hanging="341"/>
              <w:jc w:val="both"/>
              <w:rPr>
                <w:rFonts w:ascii="標楷體" w:eastAsia="標楷體" w:hAnsi="標楷體"/>
                <w:sz w:val="24"/>
                <w:szCs w:val="24"/>
              </w:rPr>
            </w:pPr>
            <w:r w:rsidRPr="008263F6">
              <w:rPr>
                <w:rFonts w:ascii="標楷體" w:eastAsia="標楷體" w:hAnsi="標楷體" w:hint="eastAsia"/>
                <w:sz w:val="24"/>
                <w:szCs w:val="24"/>
              </w:rPr>
              <w:t>(2)士兵申請志願入營之服役</w:t>
            </w:r>
            <w:proofErr w:type="gramStart"/>
            <w:r w:rsidRPr="008263F6">
              <w:rPr>
                <w:rFonts w:ascii="標楷體" w:eastAsia="標楷體" w:hAnsi="標楷體" w:hint="eastAsia"/>
                <w:sz w:val="24"/>
                <w:szCs w:val="24"/>
              </w:rPr>
              <w:t>期間，</w:t>
            </w:r>
            <w:proofErr w:type="gramEnd"/>
            <w:r w:rsidRPr="008263F6">
              <w:rPr>
                <w:rFonts w:ascii="標楷體" w:eastAsia="標楷體" w:hAnsi="標楷體" w:hint="eastAsia"/>
                <w:sz w:val="24"/>
                <w:szCs w:val="24"/>
              </w:rPr>
              <w:t>除依其他法令規定不足整年辦理者外，以年為單位，每期最長為四年。</w:t>
            </w:r>
          </w:p>
          <w:p w:rsidR="00647FB2" w:rsidRPr="008263F6" w:rsidRDefault="00647FB2" w:rsidP="00647FB2">
            <w:pPr>
              <w:widowControl/>
              <w:adjustRightInd w:val="0"/>
              <w:snapToGrid w:val="0"/>
              <w:ind w:leftChars="70" w:left="527" w:hangingChars="103" w:hanging="247"/>
              <w:jc w:val="both"/>
              <w:rPr>
                <w:rFonts w:ascii="標楷體" w:eastAsia="標楷體" w:hAnsi="標楷體" w:cs="Arial"/>
                <w:kern w:val="0"/>
                <w:sz w:val="24"/>
                <w:szCs w:val="24"/>
              </w:rPr>
            </w:pPr>
            <w:r w:rsidRPr="008263F6">
              <w:rPr>
                <w:rFonts w:ascii="標楷體" w:eastAsia="標楷體" w:hAnsi="標楷體" w:hint="eastAsia"/>
                <w:sz w:val="24"/>
                <w:szCs w:val="24"/>
              </w:rPr>
              <w:t>3.依前二目規定</w:t>
            </w:r>
            <w:proofErr w:type="gramStart"/>
            <w:r w:rsidRPr="008263F6">
              <w:rPr>
                <w:rFonts w:ascii="標楷體" w:eastAsia="標楷體" w:hAnsi="標楷體" w:hint="eastAsia"/>
                <w:sz w:val="24"/>
                <w:szCs w:val="24"/>
              </w:rPr>
              <w:t>志願留入營</w:t>
            </w:r>
            <w:proofErr w:type="gramEnd"/>
            <w:r w:rsidRPr="008263F6">
              <w:rPr>
                <w:rFonts w:ascii="標楷體" w:eastAsia="標楷體" w:hAnsi="標楷體" w:hint="eastAsia"/>
                <w:sz w:val="24"/>
                <w:szCs w:val="24"/>
              </w:rPr>
              <w:t>服役期滿者，得依本規定申請</w:t>
            </w:r>
            <w:proofErr w:type="gramStart"/>
            <w:r w:rsidRPr="008263F6">
              <w:rPr>
                <w:rFonts w:ascii="標楷體" w:eastAsia="標楷體" w:hAnsi="標楷體" w:hint="eastAsia"/>
                <w:sz w:val="24"/>
                <w:szCs w:val="24"/>
              </w:rPr>
              <w:t>志願留入營</w:t>
            </w:r>
            <w:proofErr w:type="gramEnd"/>
            <w:r w:rsidRPr="008263F6">
              <w:rPr>
                <w:rFonts w:ascii="標楷體" w:eastAsia="標楷體" w:hAnsi="標楷體" w:hint="eastAsia"/>
                <w:sz w:val="24"/>
                <w:szCs w:val="24"/>
              </w:rPr>
              <w:t>，呈報審定權責單位依規定辦理</w:t>
            </w:r>
            <w:bookmarkStart w:id="0" w:name="_GoBack"/>
            <w:bookmarkEnd w:id="0"/>
            <w:r w:rsidRPr="008263F6">
              <w:rPr>
                <w:rFonts w:ascii="標楷體" w:eastAsia="標楷體" w:hAnsi="標楷體" w:hint="eastAsia"/>
                <w:sz w:val="24"/>
                <w:szCs w:val="24"/>
              </w:rPr>
              <w:t>甄選作業。</w:t>
            </w:r>
          </w:p>
        </w:tc>
        <w:tc>
          <w:tcPr>
            <w:tcW w:w="2936" w:type="dxa"/>
            <w:tcBorders>
              <w:top w:val="single" w:sz="4" w:space="0" w:color="auto"/>
              <w:left w:val="single" w:sz="4" w:space="0" w:color="auto"/>
              <w:bottom w:val="single" w:sz="4" w:space="0" w:color="auto"/>
              <w:right w:val="single" w:sz="4" w:space="0" w:color="auto"/>
            </w:tcBorders>
            <w:shd w:val="clear" w:color="auto" w:fill="auto"/>
          </w:tcPr>
          <w:p w:rsidR="00647FB2" w:rsidRPr="00FC7207" w:rsidRDefault="00647FB2" w:rsidP="00FC7207">
            <w:pPr>
              <w:kinsoku w:val="0"/>
              <w:overflowPunct w:val="0"/>
              <w:autoSpaceDE w:val="0"/>
              <w:autoSpaceDN w:val="0"/>
              <w:adjustRightInd w:val="0"/>
              <w:snapToGrid w:val="0"/>
              <w:jc w:val="both"/>
              <w:rPr>
                <w:rFonts w:ascii="標楷體" w:eastAsia="標楷體" w:hAnsi="標楷體"/>
                <w:color w:val="FF0000"/>
                <w:sz w:val="24"/>
                <w:szCs w:val="24"/>
              </w:rPr>
            </w:pPr>
            <w:r w:rsidRPr="00FC7207">
              <w:rPr>
                <w:rFonts w:ascii="標楷體" w:eastAsia="標楷體" w:hAnsi="標楷體" w:hint="eastAsia"/>
                <w:color w:val="FF0000"/>
                <w:sz w:val="24"/>
                <w:szCs w:val="24"/>
              </w:rPr>
              <w:lastRenderedPageBreak/>
              <w:t>考量國軍整體人力已大幅提升，為求部隊人力素質提升，針對再入營申請資格增加限制，</w:t>
            </w:r>
            <w:proofErr w:type="gramStart"/>
            <w:r w:rsidRPr="00FC7207">
              <w:rPr>
                <w:rFonts w:ascii="標楷體" w:eastAsia="標楷體" w:hAnsi="標楷體" w:hint="eastAsia"/>
                <w:color w:val="FF0000"/>
                <w:sz w:val="24"/>
                <w:szCs w:val="24"/>
              </w:rPr>
              <w:t>爰</w:t>
            </w:r>
            <w:proofErr w:type="gramEnd"/>
            <w:r w:rsidRPr="00FC7207">
              <w:rPr>
                <w:rFonts w:ascii="標楷體" w:eastAsia="標楷體" w:hAnsi="標楷體" w:hint="eastAsia"/>
                <w:color w:val="FF0000"/>
                <w:sz w:val="24"/>
                <w:szCs w:val="24"/>
              </w:rPr>
              <w:t>修正第五</w:t>
            </w:r>
            <w:r w:rsidR="00AD06D1" w:rsidRPr="00FC7207">
              <w:rPr>
                <w:rFonts w:ascii="標楷體" w:eastAsia="標楷體" w:hAnsi="標楷體" w:hint="eastAsia"/>
                <w:color w:val="FF0000"/>
                <w:sz w:val="24"/>
                <w:szCs w:val="24"/>
              </w:rPr>
              <w:t>點</w:t>
            </w:r>
            <w:r w:rsidRPr="00FC7207">
              <w:rPr>
                <w:rFonts w:ascii="標楷體" w:eastAsia="標楷體" w:hAnsi="標楷體" w:hint="eastAsia"/>
                <w:color w:val="FF0000"/>
                <w:sz w:val="24"/>
                <w:szCs w:val="24"/>
              </w:rPr>
              <w:t>內容，</w:t>
            </w:r>
            <w:r w:rsidR="00272B4D" w:rsidRPr="00FC7207">
              <w:rPr>
                <w:rFonts w:ascii="標楷體" w:eastAsia="標楷體" w:hAnsi="標楷體" w:hint="eastAsia"/>
                <w:color w:val="FF0000"/>
                <w:sz w:val="24"/>
                <w:szCs w:val="24"/>
              </w:rPr>
              <w:t>增訂</w:t>
            </w:r>
            <w:r w:rsidR="00AD06D1" w:rsidRPr="00FC7207">
              <w:rPr>
                <w:rFonts w:ascii="標楷體" w:eastAsia="標楷體" w:hAnsi="標楷體" w:hint="eastAsia"/>
                <w:color w:val="FF0000"/>
                <w:sz w:val="24"/>
                <w:szCs w:val="24"/>
              </w:rPr>
              <w:t>志願入營申請期</w:t>
            </w:r>
            <w:r w:rsidR="00272B4D" w:rsidRPr="00FC7207">
              <w:rPr>
                <w:rFonts w:ascii="標楷體" w:eastAsia="標楷體" w:hAnsi="標楷體" w:hint="eastAsia"/>
                <w:color w:val="FF0000"/>
                <w:sz w:val="24"/>
                <w:szCs w:val="24"/>
              </w:rPr>
              <w:t>限</w:t>
            </w:r>
            <w:r w:rsidR="00AD06D1" w:rsidRPr="00FC7207">
              <w:rPr>
                <w:rFonts w:ascii="標楷體" w:eastAsia="標楷體" w:hAnsi="標楷體" w:hint="eastAsia"/>
                <w:color w:val="FF0000"/>
                <w:sz w:val="24"/>
                <w:szCs w:val="24"/>
              </w:rPr>
              <w:t>以一年為限；</w:t>
            </w:r>
            <w:r w:rsidR="004373CB" w:rsidRPr="004373CB">
              <w:rPr>
                <w:rFonts w:ascii="標楷體" w:eastAsia="標楷體" w:hAnsi="標楷體" w:hint="eastAsia"/>
                <w:color w:val="FF0000"/>
                <w:sz w:val="24"/>
                <w:szCs w:val="24"/>
              </w:rPr>
              <w:t>超過一年以上需由將級主官（管）保薦</w:t>
            </w:r>
            <w:r w:rsidRPr="00FC7207">
              <w:rPr>
                <w:rFonts w:ascii="標楷體" w:eastAsia="標楷體" w:hAnsi="標楷體" w:hint="eastAsia"/>
                <w:color w:val="FF0000"/>
                <w:sz w:val="24"/>
                <w:szCs w:val="24"/>
              </w:rPr>
              <w:t>。</w:t>
            </w:r>
          </w:p>
        </w:tc>
      </w:tr>
      <w:tr w:rsidR="00647FB2" w:rsidRPr="00C66D9C" w:rsidTr="00922BD8">
        <w:tc>
          <w:tcPr>
            <w:tcW w:w="2926" w:type="dxa"/>
            <w:tcBorders>
              <w:top w:val="single" w:sz="4" w:space="0" w:color="auto"/>
              <w:left w:val="single" w:sz="4" w:space="0" w:color="auto"/>
              <w:bottom w:val="single" w:sz="4" w:space="0" w:color="auto"/>
              <w:right w:val="single" w:sz="4" w:space="0" w:color="auto"/>
            </w:tcBorders>
            <w:shd w:val="clear" w:color="auto" w:fill="auto"/>
          </w:tcPr>
          <w:p w:rsidR="00647FB2" w:rsidRPr="000C6368" w:rsidRDefault="00647FB2" w:rsidP="00647FB2">
            <w:pPr>
              <w:widowControl/>
              <w:adjustRightInd w:val="0"/>
              <w:snapToGrid w:val="0"/>
              <w:ind w:left="475" w:hangingChars="198" w:hanging="475"/>
              <w:jc w:val="both"/>
              <w:rPr>
                <w:rFonts w:ascii="標楷體" w:eastAsia="標楷體" w:hAnsi="標楷體"/>
                <w:sz w:val="24"/>
                <w:szCs w:val="24"/>
              </w:rPr>
            </w:pPr>
            <w:r w:rsidRPr="000C6368">
              <w:rPr>
                <w:rFonts w:ascii="標楷體" w:eastAsia="標楷體" w:hAnsi="標楷體" w:hint="eastAsia"/>
                <w:sz w:val="24"/>
                <w:szCs w:val="24"/>
              </w:rPr>
              <w:lastRenderedPageBreak/>
              <w:t>六、甄選作業應注意事項：</w:t>
            </w:r>
          </w:p>
          <w:p w:rsidR="00272B4D" w:rsidRDefault="00272B4D" w:rsidP="00647FB2">
            <w:pPr>
              <w:widowControl/>
              <w:adjustRightInd w:val="0"/>
              <w:snapToGrid w:val="0"/>
              <w:ind w:left="475" w:hangingChars="198" w:hanging="475"/>
              <w:jc w:val="both"/>
              <w:rPr>
                <w:rFonts w:ascii="標楷體" w:eastAsia="標楷體" w:hAnsi="標楷體"/>
                <w:sz w:val="24"/>
                <w:szCs w:val="24"/>
              </w:rPr>
            </w:pPr>
            <w:r>
              <w:rPr>
                <w:rFonts w:ascii="標楷體" w:eastAsia="標楷體" w:hAnsi="標楷體" w:hint="eastAsia"/>
                <w:sz w:val="24"/>
                <w:szCs w:val="24"/>
              </w:rPr>
              <w:t>(</w:t>
            </w:r>
            <w:proofErr w:type="gramStart"/>
            <w:r>
              <w:rPr>
                <w:rFonts w:ascii="標楷體" w:eastAsia="標楷體" w:hAnsi="標楷體" w:hint="eastAsia"/>
                <w:sz w:val="24"/>
                <w:szCs w:val="24"/>
              </w:rPr>
              <w:t>一</w:t>
            </w:r>
            <w:proofErr w:type="gramEnd"/>
            <w:r>
              <w:rPr>
                <w:rFonts w:ascii="標楷體" w:eastAsia="標楷體" w:hAnsi="標楷體" w:hint="eastAsia"/>
                <w:sz w:val="24"/>
                <w:szCs w:val="24"/>
              </w:rPr>
              <w:t>)</w:t>
            </w:r>
            <w:r w:rsidR="00CE1779" w:rsidRPr="00CE1779">
              <w:rPr>
                <w:rFonts w:ascii="標楷體" w:eastAsia="標楷體" w:hAnsi="標楷體" w:hint="eastAsia"/>
                <w:sz w:val="24"/>
                <w:szCs w:val="24"/>
              </w:rPr>
              <w:t>國軍單位應全盤考量人事需求及新進人員補充狀況，</w:t>
            </w:r>
            <w:proofErr w:type="gramStart"/>
            <w:r w:rsidR="00CE1779" w:rsidRPr="00CE1779">
              <w:rPr>
                <w:rFonts w:ascii="標楷體" w:eastAsia="標楷體" w:hAnsi="標楷體" w:hint="eastAsia"/>
                <w:sz w:val="24"/>
                <w:szCs w:val="24"/>
              </w:rPr>
              <w:t>視編現</w:t>
            </w:r>
            <w:proofErr w:type="gramEnd"/>
            <w:r w:rsidR="00CE1779" w:rsidRPr="00CE1779">
              <w:rPr>
                <w:rFonts w:ascii="標楷體" w:eastAsia="標楷體" w:hAnsi="標楷體" w:hint="eastAsia"/>
                <w:sz w:val="24"/>
                <w:szCs w:val="24"/>
              </w:rPr>
              <w:t>與官科(專長)配比及補充目標，預判、律定當年度</w:t>
            </w:r>
            <w:proofErr w:type="gramStart"/>
            <w:r w:rsidR="00CE1779" w:rsidRPr="00CE1779">
              <w:rPr>
                <w:rFonts w:ascii="標楷體" w:eastAsia="標楷體" w:hAnsi="標楷體" w:hint="eastAsia"/>
                <w:sz w:val="24"/>
                <w:szCs w:val="24"/>
              </w:rPr>
              <w:t>官兵留入營</w:t>
            </w:r>
            <w:proofErr w:type="gramEnd"/>
            <w:r w:rsidR="00CE1779" w:rsidRPr="00CE1779">
              <w:rPr>
                <w:rFonts w:ascii="標楷體" w:eastAsia="標楷體" w:hAnsi="標楷體" w:hint="eastAsia"/>
                <w:sz w:val="24"/>
                <w:szCs w:val="24"/>
              </w:rPr>
              <w:t>員額，但不得超溢編制員額，並依審定之員額辦理</w:t>
            </w:r>
            <w:proofErr w:type="gramStart"/>
            <w:r w:rsidR="00CE1779" w:rsidRPr="00CE1779">
              <w:rPr>
                <w:rFonts w:ascii="標楷體" w:eastAsia="標楷體" w:hAnsi="標楷體" w:hint="eastAsia"/>
                <w:sz w:val="24"/>
                <w:szCs w:val="24"/>
              </w:rPr>
              <w:t>官兵留入營</w:t>
            </w:r>
            <w:proofErr w:type="gramEnd"/>
            <w:r w:rsidR="00CE1779" w:rsidRPr="00CE1779">
              <w:rPr>
                <w:rFonts w:ascii="標楷體" w:eastAsia="標楷體" w:hAnsi="標楷體" w:hint="eastAsia"/>
                <w:sz w:val="24"/>
                <w:szCs w:val="24"/>
              </w:rPr>
              <w:t>作業，以保持人事運用彈性。</w:t>
            </w:r>
          </w:p>
          <w:p w:rsidR="00272B4D" w:rsidRDefault="00272B4D" w:rsidP="00CE1779">
            <w:pPr>
              <w:widowControl/>
              <w:adjustRightInd w:val="0"/>
              <w:snapToGrid w:val="0"/>
              <w:ind w:left="545" w:hangingChars="227" w:hanging="545"/>
              <w:jc w:val="both"/>
              <w:rPr>
                <w:rFonts w:ascii="標楷體" w:eastAsia="標楷體" w:hAnsi="標楷體"/>
                <w:sz w:val="24"/>
                <w:szCs w:val="24"/>
              </w:rPr>
            </w:pPr>
            <w:r>
              <w:rPr>
                <w:rFonts w:ascii="標楷體" w:eastAsia="標楷體" w:hAnsi="標楷體" w:hint="eastAsia"/>
                <w:sz w:val="24"/>
                <w:szCs w:val="24"/>
              </w:rPr>
              <w:t>(二)</w:t>
            </w:r>
            <w:r w:rsidR="00CE1779" w:rsidRPr="00CE1779">
              <w:rPr>
                <w:rFonts w:ascii="標楷體" w:eastAsia="標楷體" w:hAnsi="標楷體" w:hint="eastAsia"/>
                <w:sz w:val="24"/>
                <w:szCs w:val="24"/>
              </w:rPr>
              <w:t>國軍單位辦理</w:t>
            </w:r>
            <w:proofErr w:type="gramStart"/>
            <w:r w:rsidR="00CE1779" w:rsidRPr="00CE1779">
              <w:rPr>
                <w:rFonts w:ascii="標楷體" w:eastAsia="標楷體" w:hAnsi="標楷體" w:hint="eastAsia"/>
                <w:sz w:val="24"/>
                <w:szCs w:val="24"/>
              </w:rPr>
              <w:t>官兵留入營</w:t>
            </w:r>
            <w:proofErr w:type="gramEnd"/>
            <w:r w:rsidR="00CE1779" w:rsidRPr="00CE1779">
              <w:rPr>
                <w:rFonts w:ascii="標楷體" w:eastAsia="標楷體" w:hAnsi="標楷體" w:hint="eastAsia"/>
                <w:sz w:val="24"/>
                <w:szCs w:val="24"/>
              </w:rPr>
              <w:t>作業，應落實留優</w:t>
            </w:r>
            <w:proofErr w:type="gramStart"/>
            <w:r w:rsidR="00CE1779" w:rsidRPr="00CE1779">
              <w:rPr>
                <w:rFonts w:ascii="標楷體" w:eastAsia="標楷體" w:hAnsi="標楷體" w:hint="eastAsia"/>
                <w:sz w:val="24"/>
                <w:szCs w:val="24"/>
              </w:rPr>
              <w:t>汰弱及以質勝</w:t>
            </w:r>
            <w:proofErr w:type="gramEnd"/>
            <w:r w:rsidR="00CE1779" w:rsidRPr="00CE1779">
              <w:rPr>
                <w:rFonts w:ascii="標楷體" w:eastAsia="標楷體" w:hAnsi="標楷體" w:hint="eastAsia"/>
                <w:sz w:val="24"/>
                <w:szCs w:val="24"/>
              </w:rPr>
              <w:t>量之要求，並基於個人志願前提下，嚴格實施甄選，尤以學經歷完整而具發展潛力者，優先甄選之</w:t>
            </w:r>
            <w:r w:rsidR="00CE1779">
              <w:rPr>
                <w:rFonts w:ascii="標楷體" w:eastAsia="標楷體" w:hAnsi="標楷體" w:hint="eastAsia"/>
                <w:sz w:val="24"/>
                <w:szCs w:val="24"/>
              </w:rPr>
              <w:t>。</w:t>
            </w:r>
          </w:p>
          <w:p w:rsidR="00CE1779" w:rsidRPr="00CE1779" w:rsidRDefault="00272B4D" w:rsidP="00CE1779">
            <w:pPr>
              <w:widowControl/>
              <w:adjustRightInd w:val="0"/>
              <w:snapToGrid w:val="0"/>
              <w:ind w:left="545" w:hangingChars="227" w:hanging="545"/>
              <w:jc w:val="both"/>
              <w:rPr>
                <w:rFonts w:ascii="標楷體" w:eastAsia="標楷體" w:hAnsi="標楷體"/>
                <w:sz w:val="24"/>
                <w:szCs w:val="24"/>
              </w:rPr>
            </w:pPr>
            <w:r>
              <w:rPr>
                <w:rFonts w:ascii="標楷體" w:eastAsia="標楷體" w:hAnsi="標楷體" w:hint="eastAsia"/>
                <w:sz w:val="24"/>
                <w:szCs w:val="24"/>
              </w:rPr>
              <w:t>(三)</w:t>
            </w:r>
            <w:r w:rsidR="00CE1779" w:rsidRPr="00CE1779">
              <w:rPr>
                <w:rFonts w:ascii="標楷體" w:eastAsia="標楷體" w:hAnsi="標楷體" w:hint="eastAsia"/>
                <w:sz w:val="24"/>
                <w:szCs w:val="24"/>
              </w:rPr>
              <w:t>官兵依第五點規定申請</w:t>
            </w:r>
            <w:proofErr w:type="gramStart"/>
            <w:r w:rsidR="00CE1779" w:rsidRPr="00CE1779">
              <w:rPr>
                <w:rFonts w:ascii="標楷體" w:eastAsia="標楷體" w:hAnsi="標楷體" w:hint="eastAsia"/>
                <w:sz w:val="24"/>
                <w:szCs w:val="24"/>
              </w:rPr>
              <w:t>志願留入營</w:t>
            </w:r>
            <w:proofErr w:type="gramEnd"/>
            <w:r w:rsidR="00CE1779" w:rsidRPr="00CE1779">
              <w:rPr>
                <w:rFonts w:ascii="標楷體" w:eastAsia="標楷體" w:hAnsi="標楷體" w:hint="eastAsia"/>
                <w:sz w:val="24"/>
                <w:szCs w:val="24"/>
              </w:rPr>
              <w:t>者，</w:t>
            </w:r>
            <w:proofErr w:type="gramStart"/>
            <w:r w:rsidR="00CE1779" w:rsidRPr="00CE1779">
              <w:rPr>
                <w:rFonts w:ascii="標楷體" w:eastAsia="標楷體" w:hAnsi="標楷體" w:hint="eastAsia"/>
                <w:sz w:val="24"/>
                <w:szCs w:val="24"/>
              </w:rPr>
              <w:t>其留入營</w:t>
            </w:r>
            <w:proofErr w:type="gramEnd"/>
            <w:r w:rsidR="00CE1779" w:rsidRPr="00CE1779">
              <w:rPr>
                <w:rFonts w:ascii="標楷體" w:eastAsia="標楷體" w:hAnsi="標楷體" w:hint="eastAsia"/>
                <w:sz w:val="24"/>
                <w:szCs w:val="24"/>
              </w:rPr>
              <w:t>期限應以整年為計算單位，但最大年限</w:t>
            </w:r>
            <w:r w:rsidR="00CE1779" w:rsidRPr="00CE1779">
              <w:rPr>
                <w:rFonts w:ascii="標楷體" w:eastAsia="標楷體" w:hAnsi="標楷體" w:hint="eastAsia"/>
                <w:sz w:val="24"/>
                <w:szCs w:val="24"/>
              </w:rPr>
              <w:lastRenderedPageBreak/>
              <w:t>或年齡</w:t>
            </w:r>
            <w:proofErr w:type="gramStart"/>
            <w:r w:rsidR="00CE1779" w:rsidRPr="00CE1779">
              <w:rPr>
                <w:rFonts w:ascii="標楷體" w:eastAsia="標楷體" w:hAnsi="標楷體" w:hint="eastAsia"/>
                <w:sz w:val="24"/>
                <w:szCs w:val="24"/>
              </w:rPr>
              <w:t>前一次留營</w:t>
            </w:r>
            <w:proofErr w:type="gramEnd"/>
            <w:r w:rsidR="00CE1779" w:rsidRPr="00CE1779">
              <w:rPr>
                <w:rFonts w:ascii="標楷體" w:eastAsia="標楷體" w:hAnsi="標楷體" w:hint="eastAsia"/>
                <w:sz w:val="24"/>
                <w:szCs w:val="24"/>
              </w:rPr>
              <w:t>，可依申請留營期限不足整年辦理。申請人最大服役年限或年齡如下：</w:t>
            </w:r>
          </w:p>
          <w:p w:rsidR="00CE1779" w:rsidRPr="00CE1779" w:rsidRDefault="00CE1779" w:rsidP="00CE1779">
            <w:pPr>
              <w:widowControl/>
              <w:adjustRightInd w:val="0"/>
              <w:snapToGrid w:val="0"/>
              <w:ind w:leftChars="62" w:left="488" w:hangingChars="100" w:hanging="240"/>
              <w:jc w:val="both"/>
              <w:rPr>
                <w:rFonts w:ascii="標楷體" w:eastAsia="標楷體" w:hAnsi="標楷體"/>
                <w:sz w:val="24"/>
                <w:szCs w:val="24"/>
              </w:rPr>
            </w:pPr>
            <w:r w:rsidRPr="00CE1779">
              <w:rPr>
                <w:rFonts w:ascii="標楷體" w:eastAsia="標楷體" w:hAnsi="標楷體" w:hint="eastAsia"/>
                <w:sz w:val="24"/>
                <w:szCs w:val="24"/>
              </w:rPr>
              <w:t>1.軍官：</w:t>
            </w:r>
            <w:proofErr w:type="gramStart"/>
            <w:r w:rsidRPr="00CE1779">
              <w:rPr>
                <w:rFonts w:ascii="標楷體" w:eastAsia="標楷體" w:hAnsi="標楷體" w:hint="eastAsia"/>
                <w:sz w:val="24"/>
                <w:szCs w:val="24"/>
              </w:rPr>
              <w:t>本階現役</w:t>
            </w:r>
            <w:proofErr w:type="gramEnd"/>
            <w:r w:rsidRPr="00CE1779">
              <w:rPr>
                <w:rFonts w:ascii="標楷體" w:eastAsia="標楷體" w:hAnsi="標楷體" w:hint="eastAsia"/>
                <w:sz w:val="24"/>
                <w:szCs w:val="24"/>
              </w:rPr>
              <w:t>最大年限或年齡。</w:t>
            </w:r>
          </w:p>
          <w:p w:rsidR="00CE1779" w:rsidRPr="00CE1779" w:rsidRDefault="00CE1779" w:rsidP="00CE1779">
            <w:pPr>
              <w:widowControl/>
              <w:adjustRightInd w:val="0"/>
              <w:snapToGrid w:val="0"/>
              <w:ind w:leftChars="62" w:left="488" w:hangingChars="100" w:hanging="240"/>
              <w:jc w:val="both"/>
              <w:rPr>
                <w:rFonts w:ascii="標楷體" w:eastAsia="標楷體" w:hAnsi="標楷體"/>
                <w:sz w:val="24"/>
                <w:szCs w:val="24"/>
              </w:rPr>
            </w:pPr>
            <w:r w:rsidRPr="00CE1779">
              <w:rPr>
                <w:rFonts w:ascii="標楷體" w:eastAsia="標楷體" w:hAnsi="標楷體" w:hint="eastAsia"/>
                <w:sz w:val="24"/>
                <w:szCs w:val="24"/>
              </w:rPr>
              <w:t>2.士官：</w:t>
            </w:r>
            <w:proofErr w:type="gramStart"/>
            <w:r w:rsidRPr="00CE1779">
              <w:rPr>
                <w:rFonts w:ascii="標楷體" w:eastAsia="標楷體" w:hAnsi="標楷體" w:hint="eastAsia"/>
                <w:sz w:val="24"/>
                <w:szCs w:val="24"/>
              </w:rPr>
              <w:t>本階現役</w:t>
            </w:r>
            <w:proofErr w:type="gramEnd"/>
            <w:r w:rsidRPr="00CE1779">
              <w:rPr>
                <w:rFonts w:ascii="標楷體" w:eastAsia="標楷體" w:hAnsi="標楷體" w:hint="eastAsia"/>
                <w:sz w:val="24"/>
                <w:szCs w:val="24"/>
              </w:rPr>
              <w:t>最大年齡。</w:t>
            </w:r>
          </w:p>
          <w:p w:rsidR="00272B4D" w:rsidRDefault="00CE1779" w:rsidP="00CE1779">
            <w:pPr>
              <w:widowControl/>
              <w:adjustRightInd w:val="0"/>
              <w:snapToGrid w:val="0"/>
              <w:ind w:firstLineChars="100" w:firstLine="240"/>
              <w:jc w:val="both"/>
              <w:rPr>
                <w:rFonts w:ascii="標楷體" w:eastAsia="標楷體" w:hAnsi="標楷體"/>
                <w:sz w:val="24"/>
                <w:szCs w:val="24"/>
              </w:rPr>
            </w:pPr>
            <w:r w:rsidRPr="00CE1779">
              <w:rPr>
                <w:rFonts w:ascii="標楷體" w:eastAsia="標楷體" w:hAnsi="標楷體" w:hint="eastAsia"/>
                <w:sz w:val="24"/>
                <w:szCs w:val="24"/>
              </w:rPr>
              <w:t>3.士兵：現役最大年限。</w:t>
            </w:r>
          </w:p>
          <w:p w:rsidR="00647FB2" w:rsidRDefault="00647FB2" w:rsidP="00647FB2">
            <w:pPr>
              <w:widowControl/>
              <w:adjustRightInd w:val="0"/>
              <w:snapToGrid w:val="0"/>
              <w:ind w:left="475" w:hangingChars="198" w:hanging="475"/>
              <w:jc w:val="both"/>
              <w:rPr>
                <w:rFonts w:ascii="標楷體" w:eastAsia="標楷體" w:hAnsi="標楷體"/>
                <w:sz w:val="24"/>
                <w:szCs w:val="24"/>
              </w:rPr>
            </w:pPr>
            <w:r w:rsidRPr="000C6368">
              <w:rPr>
                <w:rFonts w:ascii="標楷體" w:eastAsia="標楷體" w:hAnsi="標楷體" w:hint="eastAsia"/>
                <w:sz w:val="24"/>
                <w:szCs w:val="24"/>
              </w:rPr>
              <w:t>(四)辦理官兵志願留營作業須知：</w:t>
            </w:r>
          </w:p>
          <w:p w:rsidR="00C31569" w:rsidRDefault="00CE1779" w:rsidP="00C31569">
            <w:pPr>
              <w:widowControl/>
              <w:tabs>
                <w:tab w:val="left" w:pos="660"/>
              </w:tabs>
              <w:adjustRightInd w:val="0"/>
              <w:snapToGrid w:val="0"/>
              <w:ind w:leftChars="56" w:left="462" w:hangingChars="99" w:hanging="238"/>
              <w:jc w:val="both"/>
              <w:rPr>
                <w:rFonts w:ascii="標楷體" w:eastAsia="標楷體" w:hAnsi="標楷體"/>
                <w:sz w:val="24"/>
                <w:szCs w:val="24"/>
              </w:rPr>
            </w:pPr>
            <w:r>
              <w:rPr>
                <w:rFonts w:ascii="標楷體" w:eastAsia="標楷體" w:hAnsi="標楷體" w:hint="eastAsia"/>
                <w:sz w:val="24"/>
                <w:szCs w:val="24"/>
              </w:rPr>
              <w:t>1.</w:t>
            </w:r>
            <w:r w:rsidRPr="00CE1779">
              <w:rPr>
                <w:rFonts w:ascii="標楷體" w:eastAsia="標楷體" w:hAnsi="標楷體" w:hint="eastAsia"/>
                <w:sz w:val="24"/>
                <w:szCs w:val="24"/>
              </w:rPr>
              <w:t>軍官及士官長以</w:t>
            </w:r>
            <w:proofErr w:type="gramStart"/>
            <w:r w:rsidRPr="00CE1779">
              <w:rPr>
                <w:rFonts w:ascii="標楷體" w:eastAsia="標楷體" w:hAnsi="標楷體" w:hint="eastAsia"/>
                <w:sz w:val="24"/>
                <w:szCs w:val="24"/>
              </w:rPr>
              <w:t>主官編階</w:t>
            </w:r>
            <w:proofErr w:type="gramEnd"/>
            <w:r w:rsidRPr="00CE1779">
              <w:rPr>
                <w:rFonts w:ascii="標楷體" w:eastAsia="標楷體" w:hAnsi="標楷體" w:hint="eastAsia"/>
                <w:sz w:val="24"/>
                <w:szCs w:val="24"/>
              </w:rPr>
              <w:t>中校之國軍單位</w:t>
            </w:r>
            <w:r w:rsidR="00C31569">
              <w:rPr>
                <w:rFonts w:ascii="標楷體" w:eastAsia="標楷體" w:hAnsi="標楷體" w:hint="eastAsia"/>
                <w:sz w:val="24"/>
                <w:szCs w:val="24"/>
              </w:rPr>
              <w:t>為初審及呈報單位，其負責</w:t>
            </w:r>
            <w:proofErr w:type="gramStart"/>
            <w:r w:rsidR="00C31569">
              <w:rPr>
                <w:rFonts w:ascii="標楷體" w:eastAsia="標楷體" w:hAnsi="標楷體" w:hint="eastAsia"/>
                <w:sz w:val="24"/>
                <w:szCs w:val="24"/>
              </w:rPr>
              <w:t>複</w:t>
            </w:r>
            <w:proofErr w:type="gramEnd"/>
            <w:r w:rsidR="00C31569">
              <w:rPr>
                <w:rFonts w:ascii="標楷體" w:eastAsia="標楷體" w:hAnsi="標楷體" w:hint="eastAsia"/>
                <w:sz w:val="24"/>
                <w:szCs w:val="24"/>
              </w:rPr>
              <w:t>審或審定之國軍單位依第三點之規定辦理。</w:t>
            </w:r>
          </w:p>
          <w:p w:rsidR="00C31569" w:rsidRDefault="00CE1779" w:rsidP="00C31569">
            <w:pPr>
              <w:widowControl/>
              <w:tabs>
                <w:tab w:val="left" w:pos="660"/>
              </w:tabs>
              <w:adjustRightInd w:val="0"/>
              <w:snapToGrid w:val="0"/>
              <w:ind w:leftChars="56" w:left="462" w:hangingChars="99" w:hanging="238"/>
              <w:jc w:val="both"/>
              <w:rPr>
                <w:rFonts w:ascii="標楷體" w:eastAsia="標楷體" w:hAnsi="標楷體"/>
                <w:sz w:val="24"/>
                <w:szCs w:val="24"/>
              </w:rPr>
            </w:pPr>
            <w:r w:rsidRPr="00CE1779">
              <w:rPr>
                <w:rFonts w:ascii="標楷體" w:eastAsia="標楷體" w:hAnsi="標楷體" w:hint="eastAsia"/>
                <w:sz w:val="24"/>
                <w:szCs w:val="24"/>
              </w:rPr>
              <w:t>2.上士以下士官及志願士兵以</w:t>
            </w:r>
            <w:proofErr w:type="gramStart"/>
            <w:r w:rsidRPr="00CE1779">
              <w:rPr>
                <w:rFonts w:ascii="標楷體" w:eastAsia="標楷體" w:hAnsi="標楷體" w:hint="eastAsia"/>
                <w:sz w:val="24"/>
                <w:szCs w:val="24"/>
              </w:rPr>
              <w:t>主官編階</w:t>
            </w:r>
            <w:proofErr w:type="gramEnd"/>
            <w:r w:rsidRPr="00CE1779">
              <w:rPr>
                <w:rFonts w:ascii="標楷體" w:eastAsia="標楷體" w:hAnsi="標楷體" w:hint="eastAsia"/>
                <w:sz w:val="24"/>
                <w:szCs w:val="24"/>
              </w:rPr>
              <w:t>中校之國軍單位為初審及呈報單位，其負責</w:t>
            </w:r>
            <w:proofErr w:type="gramStart"/>
            <w:r w:rsidRPr="00CE1779">
              <w:rPr>
                <w:rFonts w:ascii="標楷體" w:eastAsia="標楷體" w:hAnsi="標楷體" w:hint="eastAsia"/>
                <w:sz w:val="24"/>
                <w:szCs w:val="24"/>
              </w:rPr>
              <w:t>複</w:t>
            </w:r>
            <w:proofErr w:type="gramEnd"/>
            <w:r w:rsidRPr="00CE1779">
              <w:rPr>
                <w:rFonts w:ascii="標楷體" w:eastAsia="標楷體" w:hAnsi="標楷體" w:hint="eastAsia"/>
                <w:sz w:val="24"/>
                <w:szCs w:val="24"/>
              </w:rPr>
              <w:t>審或審定之國軍單位依第三點之規定辦理。</w:t>
            </w:r>
          </w:p>
          <w:p w:rsidR="00C31569" w:rsidRDefault="00CE1779" w:rsidP="00C31569">
            <w:pPr>
              <w:widowControl/>
              <w:tabs>
                <w:tab w:val="left" w:pos="660"/>
              </w:tabs>
              <w:adjustRightInd w:val="0"/>
              <w:snapToGrid w:val="0"/>
              <w:ind w:leftChars="56" w:left="462" w:hangingChars="99" w:hanging="238"/>
              <w:jc w:val="both"/>
              <w:rPr>
                <w:rFonts w:ascii="標楷體" w:eastAsia="標楷體" w:hAnsi="標楷體"/>
                <w:sz w:val="24"/>
                <w:szCs w:val="24"/>
              </w:rPr>
            </w:pPr>
            <w:r w:rsidRPr="00CE1779">
              <w:rPr>
                <w:rFonts w:ascii="標楷體" w:eastAsia="標楷體" w:hAnsi="標楷體" w:hint="eastAsia"/>
                <w:sz w:val="24"/>
                <w:szCs w:val="24"/>
              </w:rPr>
              <w:t>3.司令部及中央單位應於前一年度，全面清查下年度役期屆滿人員，凡合於本規定，並志願留營服役者，應於本規定所定期限內指導其填寫志願留營申請書三份(格式如附件一)，檢附二份申請書呈轉人事權責單位</w:t>
            </w:r>
            <w:proofErr w:type="gramStart"/>
            <w:r w:rsidRPr="00CE1779">
              <w:rPr>
                <w:rFonts w:ascii="標楷體" w:eastAsia="標楷體" w:hAnsi="標楷體" w:hint="eastAsia"/>
                <w:sz w:val="24"/>
                <w:szCs w:val="24"/>
              </w:rPr>
              <w:t>複</w:t>
            </w:r>
            <w:proofErr w:type="gramEnd"/>
            <w:r w:rsidRPr="00CE1779">
              <w:rPr>
                <w:rFonts w:ascii="標楷體" w:eastAsia="標楷體" w:hAnsi="標楷體" w:hint="eastAsia"/>
                <w:sz w:val="24"/>
                <w:szCs w:val="24"/>
              </w:rPr>
              <w:t>審，經審查結果合格者，填具甄選志願留營名冊八份(格式如附件二)，並檢</w:t>
            </w:r>
            <w:proofErr w:type="gramStart"/>
            <w:r w:rsidRPr="00CE1779">
              <w:rPr>
                <w:rFonts w:ascii="標楷體" w:eastAsia="標楷體" w:hAnsi="標楷體" w:hint="eastAsia"/>
                <w:sz w:val="24"/>
                <w:szCs w:val="24"/>
              </w:rPr>
              <w:t>附兵籍表</w:t>
            </w:r>
            <w:proofErr w:type="gramEnd"/>
            <w:r w:rsidRPr="00CE1779">
              <w:rPr>
                <w:rFonts w:ascii="標楷體" w:eastAsia="標楷體" w:hAnsi="標楷體" w:hint="eastAsia"/>
                <w:sz w:val="24"/>
                <w:szCs w:val="24"/>
              </w:rPr>
              <w:t>影印本、申請書及最近</w:t>
            </w:r>
            <w:proofErr w:type="gramStart"/>
            <w:r w:rsidRPr="00CE1779">
              <w:rPr>
                <w:rFonts w:ascii="標楷體" w:eastAsia="標楷體" w:hAnsi="標楷體" w:hint="eastAsia"/>
                <w:sz w:val="24"/>
                <w:szCs w:val="24"/>
              </w:rPr>
              <w:t>一</w:t>
            </w:r>
            <w:proofErr w:type="gramEnd"/>
            <w:r w:rsidRPr="00CE1779">
              <w:rPr>
                <w:rFonts w:ascii="標楷體" w:eastAsia="標楷體" w:hAnsi="標楷體" w:hint="eastAsia"/>
                <w:sz w:val="24"/>
                <w:szCs w:val="24"/>
              </w:rPr>
              <w:t>年內國軍醫院出具之體格分類檢查表(由呈報或</w:t>
            </w:r>
            <w:proofErr w:type="gramStart"/>
            <w:r w:rsidRPr="00CE1779">
              <w:rPr>
                <w:rFonts w:ascii="標楷體" w:eastAsia="標楷體" w:hAnsi="標楷體" w:hint="eastAsia"/>
                <w:sz w:val="24"/>
                <w:szCs w:val="24"/>
              </w:rPr>
              <w:t>複</w:t>
            </w:r>
            <w:proofErr w:type="gramEnd"/>
            <w:r w:rsidRPr="00CE1779">
              <w:rPr>
                <w:rFonts w:ascii="標楷體" w:eastAsia="標楷體" w:hAnsi="標楷體" w:hint="eastAsia"/>
                <w:sz w:val="24"/>
                <w:szCs w:val="24"/>
              </w:rPr>
              <w:t>審單位完成體格編號)各乙份，呈報審定權責單位辦理。</w:t>
            </w:r>
          </w:p>
          <w:p w:rsidR="00C31569" w:rsidRDefault="00CE1779" w:rsidP="00C31569">
            <w:pPr>
              <w:widowControl/>
              <w:tabs>
                <w:tab w:val="left" w:pos="660"/>
              </w:tabs>
              <w:adjustRightInd w:val="0"/>
              <w:snapToGrid w:val="0"/>
              <w:ind w:leftChars="56" w:left="462" w:hangingChars="99" w:hanging="238"/>
              <w:jc w:val="both"/>
              <w:rPr>
                <w:rFonts w:ascii="標楷體" w:eastAsia="標楷體" w:hAnsi="標楷體"/>
                <w:sz w:val="24"/>
                <w:szCs w:val="24"/>
              </w:rPr>
            </w:pPr>
            <w:r w:rsidRPr="00CE1779">
              <w:rPr>
                <w:rFonts w:ascii="標楷體" w:eastAsia="標楷體" w:hAnsi="標楷體" w:hint="eastAsia"/>
                <w:sz w:val="24"/>
                <w:szCs w:val="24"/>
              </w:rPr>
              <w:t>4.國軍單位辦理審定作業應視任務需要、缺員及兵員獲得狀況、申請人</w:t>
            </w:r>
            <w:r w:rsidRPr="00CE1779">
              <w:rPr>
                <w:rFonts w:ascii="標楷體" w:eastAsia="標楷體" w:hAnsi="標楷體" w:hint="eastAsia"/>
                <w:sz w:val="24"/>
                <w:szCs w:val="24"/>
              </w:rPr>
              <w:lastRenderedPageBreak/>
              <w:t>平時考核紀錄(以思想、品德、工作績效及發展潛力相關事項為考核重點)及其最近</w:t>
            </w:r>
            <w:proofErr w:type="gramStart"/>
            <w:r w:rsidRPr="00CE1779">
              <w:rPr>
                <w:rFonts w:ascii="標楷體" w:eastAsia="標楷體" w:hAnsi="標楷體" w:hint="eastAsia"/>
                <w:sz w:val="24"/>
                <w:szCs w:val="24"/>
              </w:rPr>
              <w:t>一</w:t>
            </w:r>
            <w:proofErr w:type="gramEnd"/>
            <w:r w:rsidRPr="00CE1779">
              <w:rPr>
                <w:rFonts w:ascii="標楷體" w:eastAsia="標楷體" w:hAnsi="標楷體" w:hint="eastAsia"/>
                <w:sz w:val="24"/>
                <w:szCs w:val="24"/>
              </w:rPr>
              <w:t>至三年考績</w:t>
            </w:r>
            <w:proofErr w:type="gramStart"/>
            <w:r w:rsidRPr="00CE1779">
              <w:rPr>
                <w:rFonts w:ascii="標楷體" w:eastAsia="標楷體" w:hAnsi="標楷體" w:hint="eastAsia"/>
                <w:sz w:val="24"/>
                <w:szCs w:val="24"/>
              </w:rPr>
              <w:t>綜合詳核</w:t>
            </w:r>
            <w:proofErr w:type="gramEnd"/>
            <w:r w:rsidRPr="00CE1779">
              <w:rPr>
                <w:rFonts w:ascii="標楷體" w:eastAsia="標楷體" w:hAnsi="標楷體" w:hint="eastAsia"/>
                <w:sz w:val="24"/>
                <w:szCs w:val="24"/>
              </w:rPr>
              <w:t>，並依本部審定之留營員額擇優留用後，發布留營命令(副知經管、兵籍資料管理單位與縣市政府兵役單位及縣、市後備指揮部登記)，未獲留用者，亦應</w:t>
            </w:r>
            <w:proofErr w:type="gramStart"/>
            <w:r w:rsidRPr="00CE1779">
              <w:rPr>
                <w:rFonts w:ascii="標楷體" w:eastAsia="標楷體" w:hAnsi="標楷體" w:hint="eastAsia"/>
                <w:sz w:val="24"/>
                <w:szCs w:val="24"/>
              </w:rPr>
              <w:t>予審</w:t>
            </w:r>
            <w:proofErr w:type="gramEnd"/>
            <w:r w:rsidRPr="00CE1779">
              <w:rPr>
                <w:rFonts w:ascii="標楷體" w:eastAsia="標楷體" w:hAnsi="標楷體" w:hint="eastAsia"/>
                <w:sz w:val="24"/>
                <w:szCs w:val="24"/>
              </w:rPr>
              <w:t>退。</w:t>
            </w:r>
          </w:p>
          <w:p w:rsidR="00C31569" w:rsidRDefault="00CE1779" w:rsidP="00C31569">
            <w:pPr>
              <w:widowControl/>
              <w:tabs>
                <w:tab w:val="left" w:pos="660"/>
              </w:tabs>
              <w:adjustRightInd w:val="0"/>
              <w:snapToGrid w:val="0"/>
              <w:ind w:leftChars="56" w:left="462" w:hangingChars="99" w:hanging="238"/>
              <w:jc w:val="both"/>
              <w:rPr>
                <w:rFonts w:ascii="標楷體" w:eastAsia="標楷體" w:hAnsi="標楷體"/>
                <w:sz w:val="24"/>
                <w:szCs w:val="24"/>
              </w:rPr>
            </w:pPr>
            <w:r w:rsidRPr="00CE1779">
              <w:rPr>
                <w:rFonts w:ascii="標楷體" w:eastAsia="標楷體" w:hAnsi="標楷體" w:hint="eastAsia"/>
                <w:sz w:val="24"/>
                <w:szCs w:val="24"/>
              </w:rPr>
              <w:t>5.司令部及中央單位對志願留營未曾智力測驗之士官實施測驗，測驗未達標準者，依國軍人員分類作業程序規定</w:t>
            </w:r>
            <w:proofErr w:type="gramStart"/>
            <w:r w:rsidRPr="00CE1779">
              <w:rPr>
                <w:rFonts w:ascii="標楷體" w:eastAsia="標楷體" w:hAnsi="標楷體" w:hint="eastAsia"/>
                <w:sz w:val="24"/>
                <w:szCs w:val="24"/>
              </w:rPr>
              <w:t>辦理補測</w:t>
            </w:r>
            <w:proofErr w:type="gramEnd"/>
            <w:r w:rsidRPr="00CE1779">
              <w:rPr>
                <w:rFonts w:ascii="標楷體" w:eastAsia="標楷體" w:hAnsi="標楷體" w:hint="eastAsia"/>
                <w:sz w:val="24"/>
                <w:szCs w:val="24"/>
              </w:rPr>
              <w:t>。但九十五年十一月十三日陸海空軍軍官士官志願</w:t>
            </w:r>
            <w:proofErr w:type="gramStart"/>
            <w:r w:rsidRPr="00CE1779">
              <w:rPr>
                <w:rFonts w:ascii="標楷體" w:eastAsia="標楷體" w:hAnsi="標楷體" w:hint="eastAsia"/>
                <w:sz w:val="24"/>
                <w:szCs w:val="24"/>
              </w:rPr>
              <w:t>留營入營</w:t>
            </w:r>
            <w:proofErr w:type="gramEnd"/>
            <w:r w:rsidRPr="00CE1779">
              <w:rPr>
                <w:rFonts w:ascii="標楷體" w:eastAsia="標楷體" w:hAnsi="標楷體" w:hint="eastAsia"/>
                <w:sz w:val="24"/>
                <w:szCs w:val="24"/>
              </w:rPr>
              <w:t>甄選服役規則修正之條文施行前，已在營軍官、士官之智力測驗達九十分者，</w:t>
            </w:r>
            <w:proofErr w:type="gramStart"/>
            <w:r w:rsidRPr="00CE1779">
              <w:rPr>
                <w:rFonts w:ascii="標楷體" w:eastAsia="標楷體" w:hAnsi="標楷體" w:hint="eastAsia"/>
                <w:sz w:val="24"/>
                <w:szCs w:val="24"/>
              </w:rPr>
              <w:t>無需補測</w:t>
            </w:r>
            <w:proofErr w:type="gramEnd"/>
            <w:r w:rsidRPr="00CE1779">
              <w:rPr>
                <w:rFonts w:ascii="標楷體" w:eastAsia="標楷體" w:hAnsi="標楷體" w:hint="eastAsia"/>
                <w:sz w:val="24"/>
                <w:szCs w:val="24"/>
              </w:rPr>
              <w:t>。</w:t>
            </w:r>
          </w:p>
          <w:p w:rsidR="00C31569" w:rsidRDefault="00CE1779" w:rsidP="00C31569">
            <w:pPr>
              <w:widowControl/>
              <w:tabs>
                <w:tab w:val="left" w:pos="660"/>
              </w:tabs>
              <w:adjustRightInd w:val="0"/>
              <w:snapToGrid w:val="0"/>
              <w:ind w:leftChars="56" w:left="462" w:hangingChars="99" w:hanging="238"/>
              <w:jc w:val="both"/>
              <w:rPr>
                <w:rFonts w:ascii="標楷體" w:eastAsia="標楷體" w:hAnsi="標楷體"/>
                <w:sz w:val="24"/>
                <w:szCs w:val="24"/>
              </w:rPr>
            </w:pPr>
            <w:r w:rsidRPr="00CE1779">
              <w:rPr>
                <w:rFonts w:ascii="標楷體" w:eastAsia="標楷體" w:hAnsi="標楷體" w:hint="eastAsia"/>
                <w:sz w:val="24"/>
                <w:szCs w:val="24"/>
              </w:rPr>
              <w:t>6.司令部及中央單位每年</w:t>
            </w:r>
            <w:proofErr w:type="gramStart"/>
            <w:r w:rsidRPr="00CE1779">
              <w:rPr>
                <w:rFonts w:ascii="標楷體" w:eastAsia="標楷體" w:hAnsi="標楷體" w:hint="eastAsia"/>
                <w:sz w:val="24"/>
                <w:szCs w:val="24"/>
              </w:rPr>
              <w:t>辦理前目作業</w:t>
            </w:r>
            <w:proofErr w:type="gramEnd"/>
            <w:r w:rsidRPr="00CE1779">
              <w:rPr>
                <w:rFonts w:ascii="標楷體" w:eastAsia="標楷體" w:hAnsi="標楷體" w:hint="eastAsia"/>
                <w:sz w:val="24"/>
                <w:szCs w:val="24"/>
              </w:rPr>
              <w:t>次數，以四次為原則，相關權責國軍單位應於每季最後一日前，完成官兵志願留營審定作業。</w:t>
            </w:r>
          </w:p>
          <w:p w:rsidR="00C31569" w:rsidRDefault="00CE1779" w:rsidP="00C31569">
            <w:pPr>
              <w:widowControl/>
              <w:tabs>
                <w:tab w:val="left" w:pos="660"/>
              </w:tabs>
              <w:adjustRightInd w:val="0"/>
              <w:snapToGrid w:val="0"/>
              <w:ind w:leftChars="56" w:left="462" w:hangingChars="99" w:hanging="238"/>
              <w:jc w:val="both"/>
              <w:rPr>
                <w:rFonts w:ascii="標楷體" w:eastAsia="標楷體" w:hAnsi="標楷體"/>
                <w:sz w:val="24"/>
                <w:szCs w:val="24"/>
              </w:rPr>
            </w:pPr>
            <w:r w:rsidRPr="00CE1779">
              <w:rPr>
                <w:rFonts w:ascii="標楷體" w:eastAsia="標楷體" w:hAnsi="標楷體" w:hint="eastAsia"/>
                <w:sz w:val="24"/>
                <w:szCs w:val="24"/>
              </w:rPr>
              <w:t>7.同階官兵同時申請志願留營之人數在二人以上而逾越需求員額者，應以最近三年之考績考核等第較優者，優先錄取之；考績考核等第相同者，應以獎勵等第較優者，優先錄取之。</w:t>
            </w:r>
          </w:p>
          <w:p w:rsidR="00C31569" w:rsidRDefault="00CE1779" w:rsidP="00C31569">
            <w:pPr>
              <w:widowControl/>
              <w:tabs>
                <w:tab w:val="left" w:pos="660"/>
              </w:tabs>
              <w:adjustRightInd w:val="0"/>
              <w:snapToGrid w:val="0"/>
              <w:ind w:leftChars="56" w:left="462" w:hangingChars="99" w:hanging="238"/>
              <w:jc w:val="both"/>
              <w:rPr>
                <w:rFonts w:ascii="標楷體" w:eastAsia="標楷體" w:hAnsi="標楷體"/>
                <w:sz w:val="24"/>
                <w:szCs w:val="24"/>
              </w:rPr>
            </w:pPr>
            <w:r w:rsidRPr="00CE1779">
              <w:rPr>
                <w:rFonts w:ascii="標楷體" w:eastAsia="標楷體" w:hAnsi="標楷體" w:hint="eastAsia"/>
                <w:sz w:val="24"/>
                <w:szCs w:val="24"/>
              </w:rPr>
              <w:t>8.官兵申請志願留營生效日期應銜接役</w:t>
            </w:r>
            <w:proofErr w:type="gramStart"/>
            <w:r w:rsidRPr="00CE1779">
              <w:rPr>
                <w:rFonts w:ascii="標楷體" w:eastAsia="標楷體" w:hAnsi="標楷體" w:hint="eastAsia"/>
                <w:sz w:val="24"/>
                <w:szCs w:val="24"/>
              </w:rPr>
              <w:t>滿或前次留</w:t>
            </w:r>
            <w:proofErr w:type="gramEnd"/>
            <w:r w:rsidRPr="00CE1779">
              <w:rPr>
                <w:rFonts w:ascii="標楷體" w:eastAsia="標楷體" w:hAnsi="標楷體" w:hint="eastAsia"/>
                <w:sz w:val="24"/>
                <w:szCs w:val="24"/>
              </w:rPr>
              <w:t>營期滿之翌日生效。</w:t>
            </w:r>
          </w:p>
          <w:p w:rsidR="00647FB2" w:rsidRPr="000C6368" w:rsidRDefault="00647FB2" w:rsidP="00C31569">
            <w:pPr>
              <w:widowControl/>
              <w:tabs>
                <w:tab w:val="left" w:pos="660"/>
              </w:tabs>
              <w:adjustRightInd w:val="0"/>
              <w:snapToGrid w:val="0"/>
              <w:ind w:leftChars="56" w:left="462" w:hangingChars="99" w:hanging="238"/>
              <w:jc w:val="both"/>
              <w:rPr>
                <w:rFonts w:ascii="標楷體" w:eastAsia="標楷體" w:hAnsi="標楷體"/>
                <w:sz w:val="24"/>
                <w:szCs w:val="24"/>
              </w:rPr>
            </w:pPr>
            <w:r w:rsidRPr="000C6368">
              <w:rPr>
                <w:rFonts w:ascii="標楷體" w:eastAsia="標楷體" w:hAnsi="標楷體" w:hint="eastAsia"/>
                <w:sz w:val="24"/>
                <w:szCs w:val="24"/>
              </w:rPr>
              <w:t>9.官兵申</w:t>
            </w:r>
            <w:r w:rsidRPr="00FC7207">
              <w:rPr>
                <w:rFonts w:ascii="標楷體" w:eastAsia="標楷體" w:hAnsi="標楷體" w:hint="eastAsia"/>
                <w:sz w:val="24"/>
                <w:szCs w:val="24"/>
              </w:rPr>
              <w:t>請志願留營經審定者，得於審定</w:t>
            </w:r>
            <w:r w:rsidRPr="00FC7207">
              <w:rPr>
                <w:rFonts w:ascii="標楷體" w:eastAsia="標楷體" w:hAnsi="標楷體" w:hint="eastAsia"/>
                <w:color w:val="FF0000"/>
                <w:sz w:val="24"/>
                <w:szCs w:val="24"/>
              </w:rPr>
              <w:t>留營</w:t>
            </w:r>
            <w:r w:rsidRPr="00FC7207">
              <w:rPr>
                <w:rFonts w:ascii="標楷體" w:eastAsia="標楷體" w:hAnsi="標楷體" w:hint="eastAsia"/>
                <w:sz w:val="24"/>
                <w:szCs w:val="24"/>
              </w:rPr>
              <w:t>生效日前撤回申請。但</w:t>
            </w:r>
            <w:r w:rsidRPr="00FC7207">
              <w:rPr>
                <w:rFonts w:ascii="標楷體" w:eastAsia="標楷體" w:hAnsi="標楷體" w:hint="eastAsia"/>
                <w:strike/>
                <w:color w:val="FF0000"/>
                <w:sz w:val="24"/>
                <w:szCs w:val="24"/>
              </w:rPr>
              <w:t>審</w:t>
            </w:r>
            <w:r w:rsidRPr="00FC7207">
              <w:rPr>
                <w:rFonts w:ascii="標楷體" w:eastAsia="標楷體" w:hAnsi="標楷體" w:hint="eastAsia"/>
                <w:strike/>
                <w:color w:val="FF0000"/>
                <w:sz w:val="24"/>
                <w:szCs w:val="24"/>
              </w:rPr>
              <w:lastRenderedPageBreak/>
              <w:t>定</w:t>
            </w:r>
            <w:r w:rsidR="001E4D00" w:rsidRPr="00FC7207">
              <w:rPr>
                <w:rFonts w:ascii="標楷體" w:eastAsia="標楷體" w:hAnsi="標楷體" w:hint="eastAsia"/>
                <w:color w:val="FF0000"/>
                <w:sz w:val="24"/>
                <w:szCs w:val="24"/>
              </w:rPr>
              <w:t>留營</w:t>
            </w:r>
            <w:r w:rsidRPr="00FC7207">
              <w:rPr>
                <w:rFonts w:ascii="標楷體" w:eastAsia="標楷體" w:hAnsi="標楷體" w:hint="eastAsia"/>
                <w:sz w:val="24"/>
                <w:szCs w:val="24"/>
              </w:rPr>
              <w:t>生效後</w:t>
            </w:r>
            <w:r w:rsidRPr="001E4D00">
              <w:rPr>
                <w:rFonts w:ascii="標楷體" w:eastAsia="標楷體" w:hAnsi="標楷體" w:hint="eastAsia"/>
                <w:sz w:val="24"/>
                <w:szCs w:val="24"/>
              </w:rPr>
              <w:t>，應入營服役</w:t>
            </w:r>
            <w:r w:rsidRPr="000C6368">
              <w:rPr>
                <w:rFonts w:ascii="標楷體" w:eastAsia="標楷體" w:hAnsi="標楷體" w:hint="eastAsia"/>
                <w:sz w:val="24"/>
                <w:szCs w:val="24"/>
              </w:rPr>
              <w:t>，不得撤回申請。</w:t>
            </w:r>
          </w:p>
          <w:p w:rsidR="00647FB2" w:rsidRPr="000C6368" w:rsidRDefault="00647FB2" w:rsidP="00647FB2">
            <w:pPr>
              <w:widowControl/>
              <w:adjustRightInd w:val="0"/>
              <w:snapToGrid w:val="0"/>
              <w:ind w:left="475" w:hangingChars="198" w:hanging="475"/>
              <w:jc w:val="both"/>
              <w:rPr>
                <w:rFonts w:ascii="標楷體" w:eastAsia="標楷體" w:hAnsi="標楷體"/>
                <w:sz w:val="24"/>
                <w:szCs w:val="24"/>
              </w:rPr>
            </w:pPr>
            <w:r w:rsidRPr="000C6368">
              <w:rPr>
                <w:rFonts w:ascii="標楷體" w:eastAsia="標楷體" w:hAnsi="標楷體" w:hint="eastAsia"/>
                <w:sz w:val="24"/>
                <w:szCs w:val="24"/>
              </w:rPr>
              <w:t>(五)辦理官兵志願入營作業須知：</w:t>
            </w:r>
          </w:p>
          <w:p w:rsidR="00647FB2" w:rsidRPr="00FC7207" w:rsidRDefault="00647FB2" w:rsidP="00647FB2">
            <w:pPr>
              <w:widowControl/>
              <w:adjustRightInd w:val="0"/>
              <w:snapToGrid w:val="0"/>
              <w:ind w:leftChars="70" w:left="527" w:hangingChars="103" w:hanging="247"/>
              <w:jc w:val="both"/>
              <w:rPr>
                <w:rFonts w:ascii="標楷體" w:eastAsia="標楷體" w:hAnsi="標楷體"/>
                <w:sz w:val="24"/>
                <w:szCs w:val="24"/>
              </w:rPr>
            </w:pPr>
            <w:r w:rsidRPr="000C6368">
              <w:rPr>
                <w:rFonts w:ascii="標楷體" w:eastAsia="標楷體" w:hAnsi="標楷體" w:hint="eastAsia"/>
                <w:sz w:val="24"/>
                <w:szCs w:val="24"/>
              </w:rPr>
              <w:t>1.後備役官兵申請志願入營</w:t>
            </w:r>
            <w:r w:rsidRPr="00FC7207">
              <w:rPr>
                <w:rFonts w:ascii="標楷體" w:eastAsia="標楷體" w:hAnsi="標楷體" w:hint="eastAsia"/>
                <w:sz w:val="24"/>
                <w:szCs w:val="24"/>
              </w:rPr>
              <w:t>者，應向戶籍所在地之縣、市後備指揮部提出申請書</w:t>
            </w:r>
            <w:r w:rsidRPr="00FC7207">
              <w:rPr>
                <w:rFonts w:ascii="標楷體" w:eastAsia="標楷體" w:hAnsi="標楷體" w:hint="eastAsia"/>
                <w:color w:val="FF0000"/>
                <w:sz w:val="24"/>
                <w:szCs w:val="24"/>
              </w:rPr>
              <w:t>及主官保薦書</w:t>
            </w:r>
            <w:r w:rsidRPr="00FC7207">
              <w:rPr>
                <w:rFonts w:ascii="標楷體" w:eastAsia="標楷體" w:hAnsi="標楷體" w:hint="eastAsia"/>
                <w:sz w:val="24"/>
                <w:szCs w:val="24"/>
              </w:rPr>
              <w:t>(格式如附件三</w:t>
            </w:r>
            <w:r w:rsidRPr="00FC7207">
              <w:rPr>
                <w:rFonts w:ascii="標楷體" w:eastAsia="標楷體" w:hAnsi="標楷體" w:hint="eastAsia"/>
                <w:color w:val="FF0000"/>
                <w:sz w:val="24"/>
                <w:szCs w:val="24"/>
              </w:rPr>
              <w:t>、四</w:t>
            </w:r>
            <w:r w:rsidRPr="00FC7207">
              <w:rPr>
                <w:rFonts w:ascii="標楷體" w:eastAsia="標楷體" w:hAnsi="標楷體" w:hint="eastAsia"/>
                <w:sz w:val="24"/>
                <w:szCs w:val="24"/>
              </w:rPr>
              <w:t>)四份、國軍醫院出具之體格分類檢查表二份</w:t>
            </w:r>
            <w:r w:rsidR="001E4D00" w:rsidRPr="00FC7207">
              <w:rPr>
                <w:rFonts w:ascii="標楷體" w:eastAsia="標楷體" w:hAnsi="標楷體" w:hint="eastAsia"/>
                <w:strike/>
                <w:color w:val="FF0000"/>
                <w:sz w:val="24"/>
                <w:szCs w:val="24"/>
              </w:rPr>
              <w:t>及填具志願書和保證書三份</w:t>
            </w:r>
            <w:proofErr w:type="gramStart"/>
            <w:r w:rsidR="001E4D00" w:rsidRPr="00FC7207">
              <w:rPr>
                <w:rFonts w:ascii="標楷體" w:eastAsia="標楷體" w:hAnsi="標楷體" w:cs="細明體" w:hint="eastAsia"/>
                <w:color w:val="FF0000"/>
                <w:kern w:val="0"/>
                <w:sz w:val="24"/>
                <w:szCs w:val="24"/>
              </w:rPr>
              <w:t>（</w:t>
            </w:r>
            <w:proofErr w:type="gramEnd"/>
            <w:r w:rsidR="001E4D00" w:rsidRPr="00FC7207">
              <w:rPr>
                <w:rFonts w:ascii="標楷體" w:eastAsia="標楷體" w:hAnsi="標楷體" w:cs="細明體" w:hint="eastAsia"/>
                <w:color w:val="FF0000"/>
                <w:kern w:val="0"/>
                <w:sz w:val="24"/>
                <w:szCs w:val="24"/>
              </w:rPr>
              <w:t>志願士兵應填具志願書和保證書三份，</w:t>
            </w:r>
            <w:r w:rsidRPr="00FC7207">
              <w:rPr>
                <w:rFonts w:ascii="標楷體" w:eastAsia="標楷體" w:hAnsi="標楷體" w:hint="eastAsia"/>
                <w:sz w:val="24"/>
                <w:szCs w:val="24"/>
              </w:rPr>
              <w:t>依「兵籍規則」及其他相關規定辦理存管)，由該縣、市後備指揮部於申請書初審意見欄簽</w:t>
            </w:r>
            <w:proofErr w:type="gramStart"/>
            <w:r w:rsidRPr="00FC7207">
              <w:rPr>
                <w:rFonts w:ascii="標楷體" w:eastAsia="標楷體" w:hAnsi="標楷體" w:hint="eastAsia"/>
                <w:sz w:val="24"/>
                <w:szCs w:val="24"/>
              </w:rPr>
              <w:t>註</w:t>
            </w:r>
            <w:proofErr w:type="gramEnd"/>
            <w:r w:rsidRPr="00FC7207">
              <w:rPr>
                <w:rFonts w:ascii="標楷體" w:eastAsia="標楷體" w:hAnsi="標楷體" w:hint="eastAsia"/>
                <w:sz w:val="24"/>
                <w:szCs w:val="24"/>
              </w:rPr>
              <w:t>審查意見。</w:t>
            </w:r>
          </w:p>
          <w:p w:rsidR="00C31569" w:rsidRPr="00FC7207" w:rsidRDefault="00647FB2" w:rsidP="00C31569">
            <w:pPr>
              <w:widowControl/>
              <w:adjustRightInd w:val="0"/>
              <w:snapToGrid w:val="0"/>
              <w:ind w:leftChars="70" w:left="527" w:hangingChars="103" w:hanging="247"/>
              <w:jc w:val="both"/>
              <w:rPr>
                <w:rFonts w:ascii="標楷體" w:eastAsia="標楷體" w:hAnsi="標楷體"/>
                <w:sz w:val="24"/>
                <w:szCs w:val="24"/>
              </w:rPr>
            </w:pPr>
            <w:r w:rsidRPr="00FC7207">
              <w:rPr>
                <w:rFonts w:ascii="標楷體" w:eastAsia="標楷體" w:hAnsi="標楷體" w:hint="eastAsia"/>
                <w:sz w:val="24"/>
                <w:szCs w:val="24"/>
              </w:rPr>
              <w:t>2.縣、市後備指揮部依第四點所定甄選資格</w:t>
            </w:r>
            <w:r w:rsidRPr="00FC7207">
              <w:rPr>
                <w:rFonts w:ascii="標楷體" w:eastAsia="標楷體" w:hAnsi="標楷體" w:hint="eastAsia"/>
                <w:strike/>
                <w:color w:val="FF0000"/>
                <w:sz w:val="24"/>
                <w:szCs w:val="24"/>
              </w:rPr>
              <w:t>完成查核</w:t>
            </w:r>
            <w:r w:rsidRPr="00FC7207">
              <w:rPr>
                <w:rFonts w:ascii="標楷體" w:eastAsia="標楷體" w:hAnsi="標楷體" w:hint="eastAsia"/>
                <w:color w:val="FF0000"/>
                <w:sz w:val="24"/>
                <w:szCs w:val="24"/>
              </w:rPr>
              <w:t>初步審查</w:t>
            </w:r>
            <w:r w:rsidRPr="00FC7207">
              <w:rPr>
                <w:rFonts w:ascii="標楷體" w:eastAsia="標楷體" w:hAnsi="標楷體" w:hint="eastAsia"/>
                <w:sz w:val="24"/>
                <w:szCs w:val="24"/>
              </w:rPr>
              <w:t>後，</w:t>
            </w:r>
            <w:r w:rsidRPr="00FC7207">
              <w:rPr>
                <w:rFonts w:ascii="標楷體" w:eastAsia="標楷體" w:hAnsi="標楷體" w:hint="eastAsia"/>
                <w:color w:val="FF0000"/>
                <w:sz w:val="24"/>
                <w:szCs w:val="24"/>
              </w:rPr>
              <w:t>轉由</w:t>
            </w:r>
            <w:r w:rsidRPr="00FC7207">
              <w:rPr>
                <w:rFonts w:ascii="標楷體" w:eastAsia="標楷體" w:hAnsi="標楷體" w:hint="eastAsia"/>
                <w:sz w:val="24"/>
                <w:szCs w:val="24"/>
              </w:rPr>
              <w:t>該指揮部動員及保防人員應逐項審查申請人各項資料，</w:t>
            </w:r>
            <w:r w:rsidR="001E4D00" w:rsidRPr="00FC7207">
              <w:rPr>
                <w:rFonts w:ascii="標楷體" w:eastAsia="標楷體" w:hAnsi="標楷體" w:hint="eastAsia"/>
                <w:color w:val="FF0000"/>
                <w:sz w:val="24"/>
                <w:szCs w:val="24"/>
              </w:rPr>
              <w:t>曾犯內亂、外患、不能安全駕駛罪或刑法妨害風化罪章、賭博罪章、詐欺背信及重利罪章、貪污治罪條例、性侵害犯罪防治法第二條第一項所列之罪，</w:t>
            </w:r>
            <w:proofErr w:type="gramStart"/>
            <w:r w:rsidR="001E4D00" w:rsidRPr="00FC7207">
              <w:rPr>
                <w:rFonts w:ascii="標楷體" w:eastAsia="標楷體" w:hAnsi="標楷體" w:hint="eastAsia"/>
                <w:color w:val="FF0000"/>
                <w:sz w:val="24"/>
                <w:szCs w:val="24"/>
              </w:rPr>
              <w:t>經緩起訴</w:t>
            </w:r>
            <w:proofErr w:type="gramEnd"/>
            <w:r w:rsidR="001E4D00" w:rsidRPr="00FC7207">
              <w:rPr>
                <w:rFonts w:ascii="標楷體" w:eastAsia="標楷體" w:hAnsi="標楷體" w:hint="eastAsia"/>
                <w:color w:val="FF0000"/>
                <w:sz w:val="24"/>
                <w:szCs w:val="24"/>
              </w:rPr>
              <w:t>、有罪判決確定或通緝有案尚未結案；或違反毒品危害防制</w:t>
            </w:r>
            <w:proofErr w:type="gramStart"/>
            <w:r w:rsidR="001E4D00" w:rsidRPr="00FC7207">
              <w:rPr>
                <w:rFonts w:ascii="標楷體" w:eastAsia="標楷體" w:hAnsi="標楷體" w:hint="eastAsia"/>
                <w:color w:val="FF0000"/>
                <w:sz w:val="24"/>
                <w:szCs w:val="24"/>
              </w:rPr>
              <w:t>條例經緩起訴</w:t>
            </w:r>
            <w:proofErr w:type="gramEnd"/>
            <w:r w:rsidR="001E4D00" w:rsidRPr="00FC7207">
              <w:rPr>
                <w:rFonts w:ascii="標楷體" w:eastAsia="標楷體" w:hAnsi="標楷體" w:hint="eastAsia"/>
                <w:color w:val="FF0000"/>
                <w:sz w:val="24"/>
                <w:szCs w:val="24"/>
              </w:rPr>
              <w:t>、有罪判決確定或受觀察、</w:t>
            </w:r>
            <w:proofErr w:type="gramStart"/>
            <w:r w:rsidR="001E4D00" w:rsidRPr="00FC7207">
              <w:rPr>
                <w:rFonts w:ascii="標楷體" w:eastAsia="標楷體" w:hAnsi="標楷體" w:hint="eastAsia"/>
                <w:color w:val="FF0000"/>
                <w:sz w:val="24"/>
                <w:szCs w:val="24"/>
              </w:rPr>
              <w:t>勒戒及強制</w:t>
            </w:r>
            <w:proofErr w:type="gramEnd"/>
            <w:r w:rsidR="001E4D00" w:rsidRPr="00FC7207">
              <w:rPr>
                <w:rFonts w:ascii="標楷體" w:eastAsia="標楷體" w:hAnsi="標楷體" w:hint="eastAsia"/>
                <w:color w:val="FF0000"/>
                <w:sz w:val="24"/>
                <w:szCs w:val="24"/>
              </w:rPr>
              <w:t>戒治之裁定，或受行政裁罰確定者，均不得參加甄選，</w:t>
            </w:r>
            <w:r w:rsidRPr="00FC7207">
              <w:rPr>
                <w:rFonts w:ascii="標楷體" w:eastAsia="標楷體" w:hAnsi="標楷體" w:hint="eastAsia"/>
                <w:sz w:val="24"/>
                <w:szCs w:val="24"/>
              </w:rPr>
              <w:t>並在申請書審查意見欄簽</w:t>
            </w:r>
            <w:proofErr w:type="gramStart"/>
            <w:r w:rsidRPr="00FC7207">
              <w:rPr>
                <w:rFonts w:ascii="標楷體" w:eastAsia="標楷體" w:hAnsi="標楷體" w:hint="eastAsia"/>
                <w:sz w:val="24"/>
                <w:szCs w:val="24"/>
              </w:rPr>
              <w:t>註</w:t>
            </w:r>
            <w:proofErr w:type="gramEnd"/>
            <w:r w:rsidRPr="00FC7207">
              <w:rPr>
                <w:rFonts w:ascii="標楷體" w:eastAsia="標楷體" w:hAnsi="標楷體" w:hint="eastAsia"/>
                <w:sz w:val="24"/>
                <w:szCs w:val="24"/>
              </w:rPr>
              <w:t>意見，依序由副主官(或政戰主管)及主官蓋章；經審</w:t>
            </w:r>
            <w:r w:rsidRPr="00FC7207">
              <w:rPr>
                <w:rFonts w:ascii="標楷體" w:eastAsia="標楷體" w:hAnsi="標楷體" w:hint="eastAsia"/>
                <w:sz w:val="24"/>
                <w:szCs w:val="24"/>
              </w:rPr>
              <w:lastRenderedPageBreak/>
              <w:t>查合於本規定(體檢表、精神病史勾</w:t>
            </w:r>
            <w:proofErr w:type="gramStart"/>
            <w:r w:rsidRPr="00FC7207">
              <w:rPr>
                <w:rFonts w:ascii="標楷體" w:eastAsia="標楷體" w:hAnsi="標楷體" w:hint="eastAsia"/>
                <w:sz w:val="24"/>
                <w:szCs w:val="24"/>
              </w:rPr>
              <w:t>稽</w:t>
            </w:r>
            <w:proofErr w:type="gramEnd"/>
            <w:r w:rsidRPr="00FC7207">
              <w:rPr>
                <w:rFonts w:ascii="標楷體" w:eastAsia="標楷體" w:hAnsi="標楷體" w:hint="eastAsia"/>
                <w:sz w:val="24"/>
                <w:szCs w:val="24"/>
              </w:rPr>
              <w:t>除外)者，縣、市後備指揮部應</w:t>
            </w:r>
            <w:proofErr w:type="gramStart"/>
            <w:r w:rsidRPr="00FC7207">
              <w:rPr>
                <w:rFonts w:ascii="標楷體" w:eastAsia="標楷體" w:hAnsi="標楷體" w:hint="eastAsia"/>
                <w:sz w:val="24"/>
                <w:szCs w:val="24"/>
              </w:rPr>
              <w:t>檢附兵籍</w:t>
            </w:r>
            <w:proofErr w:type="gramEnd"/>
            <w:r w:rsidRPr="00FC7207">
              <w:rPr>
                <w:rFonts w:ascii="標楷體" w:eastAsia="標楷體" w:hAnsi="標楷體" w:hint="eastAsia"/>
                <w:sz w:val="24"/>
                <w:szCs w:val="24"/>
              </w:rPr>
              <w:t>資料影本、有效期限為一年之體格分類檢查表(體檢表由司令部及中央單位所屬軍醫部門審查，包含精神病史勾</w:t>
            </w:r>
            <w:proofErr w:type="gramStart"/>
            <w:r w:rsidRPr="00FC7207">
              <w:rPr>
                <w:rFonts w:ascii="標楷體" w:eastAsia="標楷體" w:hAnsi="標楷體" w:hint="eastAsia"/>
                <w:sz w:val="24"/>
                <w:szCs w:val="24"/>
              </w:rPr>
              <w:t>稽</w:t>
            </w:r>
            <w:proofErr w:type="gramEnd"/>
            <w:r w:rsidRPr="00FC7207">
              <w:rPr>
                <w:rFonts w:ascii="標楷體" w:eastAsia="標楷體" w:hAnsi="標楷體" w:hint="eastAsia"/>
                <w:sz w:val="24"/>
                <w:szCs w:val="24"/>
              </w:rPr>
              <w:t>結果，須合於國軍人員體格分類作業要點之體格編號為一或二，並登錄體格編號)、申請書三份及甄選合格名冊三份(格式如附件</w:t>
            </w:r>
            <w:r w:rsidRPr="00FC7207">
              <w:rPr>
                <w:rFonts w:ascii="標楷體" w:eastAsia="標楷體" w:hAnsi="標楷體" w:hint="eastAsia"/>
                <w:color w:val="FF0000"/>
                <w:sz w:val="24"/>
                <w:szCs w:val="24"/>
              </w:rPr>
              <w:t>五</w:t>
            </w:r>
            <w:r w:rsidRPr="00FC7207">
              <w:rPr>
                <w:rFonts w:ascii="標楷體" w:eastAsia="標楷體" w:hAnsi="標楷體" w:hint="eastAsia"/>
                <w:sz w:val="24"/>
                <w:szCs w:val="24"/>
              </w:rPr>
              <w:t>)，函送有關司令部或</w:t>
            </w:r>
            <w:proofErr w:type="gramStart"/>
            <w:r w:rsidRPr="00FC7207">
              <w:rPr>
                <w:rFonts w:ascii="標楷體" w:eastAsia="標楷體" w:hAnsi="標楷體" w:hint="eastAsia"/>
                <w:sz w:val="24"/>
                <w:szCs w:val="24"/>
              </w:rPr>
              <w:t>人次室</w:t>
            </w:r>
            <w:proofErr w:type="gramEnd"/>
            <w:r w:rsidRPr="00FC7207">
              <w:rPr>
                <w:rFonts w:ascii="標楷體" w:eastAsia="標楷體" w:hAnsi="標楷體" w:hint="eastAsia"/>
                <w:sz w:val="24"/>
                <w:szCs w:val="24"/>
              </w:rPr>
              <w:t>審定，審定結果</w:t>
            </w:r>
            <w:proofErr w:type="gramStart"/>
            <w:r w:rsidRPr="00FC7207">
              <w:rPr>
                <w:rFonts w:ascii="標楷體" w:eastAsia="標楷體" w:hAnsi="標楷體" w:hint="eastAsia"/>
                <w:sz w:val="24"/>
                <w:szCs w:val="24"/>
              </w:rPr>
              <w:t>不</w:t>
            </w:r>
            <w:proofErr w:type="gramEnd"/>
            <w:r w:rsidRPr="00FC7207">
              <w:rPr>
                <w:rFonts w:ascii="標楷體" w:eastAsia="標楷體" w:hAnsi="標楷體" w:hint="eastAsia"/>
                <w:sz w:val="24"/>
                <w:szCs w:val="24"/>
              </w:rPr>
              <w:t>合格者，</w:t>
            </w:r>
            <w:proofErr w:type="gramStart"/>
            <w:r w:rsidRPr="00FC7207">
              <w:rPr>
                <w:rFonts w:ascii="標楷體" w:eastAsia="標楷體" w:hAnsi="標楷體" w:hint="eastAsia"/>
                <w:sz w:val="24"/>
                <w:szCs w:val="24"/>
              </w:rPr>
              <w:t>應審退申請</w:t>
            </w:r>
            <w:proofErr w:type="gramEnd"/>
            <w:r w:rsidRPr="00FC7207">
              <w:rPr>
                <w:rFonts w:ascii="標楷體" w:eastAsia="標楷體" w:hAnsi="標楷體" w:hint="eastAsia"/>
                <w:sz w:val="24"/>
                <w:szCs w:val="24"/>
              </w:rPr>
              <w:t>，並副知申請人。</w:t>
            </w:r>
          </w:p>
          <w:p w:rsidR="00C31569" w:rsidRPr="00FC7207" w:rsidRDefault="00C31569" w:rsidP="00C31569">
            <w:pPr>
              <w:widowControl/>
              <w:adjustRightInd w:val="0"/>
              <w:snapToGrid w:val="0"/>
              <w:ind w:leftChars="70" w:left="527" w:hangingChars="103" w:hanging="247"/>
              <w:jc w:val="both"/>
              <w:rPr>
                <w:rFonts w:ascii="標楷體" w:eastAsia="標楷體" w:hAnsi="標楷體"/>
                <w:sz w:val="24"/>
                <w:szCs w:val="24"/>
              </w:rPr>
            </w:pPr>
            <w:r w:rsidRPr="00FC7207">
              <w:rPr>
                <w:rFonts w:ascii="標楷體" w:eastAsia="標楷體" w:hAnsi="標楷體" w:hint="eastAsia"/>
                <w:sz w:val="24"/>
                <w:szCs w:val="24"/>
              </w:rPr>
              <w:t>3.司令部或中央單位依審定員額，查核申請人各項資料及縣、市後備指揮部之稽查資料，合於本規定者，轉知申請人</w:t>
            </w:r>
            <w:proofErr w:type="gramStart"/>
            <w:r w:rsidRPr="00FC7207">
              <w:rPr>
                <w:rFonts w:ascii="標楷體" w:eastAsia="標楷體" w:hAnsi="標楷體" w:hint="eastAsia"/>
                <w:sz w:val="24"/>
                <w:szCs w:val="24"/>
              </w:rPr>
              <w:t>所申選軍種</w:t>
            </w:r>
            <w:proofErr w:type="gramEnd"/>
            <w:r w:rsidRPr="00FC7207">
              <w:rPr>
                <w:rFonts w:ascii="標楷體" w:eastAsia="標楷體" w:hAnsi="標楷體" w:hint="eastAsia"/>
                <w:sz w:val="24"/>
                <w:szCs w:val="24"/>
              </w:rPr>
              <w:t>之司令部；國軍單位視需要，得由所屬主官或遴選優秀幹部，對申請入營人員實施考試(口試與筆試，或實務操作)，考試結果合格者，應予審定分配入營服役之單位；若有不合任用(未錄取)或無職缺安置情事，應函覆申請人。另申請人除無智力測驗或智力測驗成績未達標準外，而符合本規定其他甄選基準者，由縣、市後備指揮部對之實施智力測驗，測驗結果合格者，或檢具申請人自一百零二年起所參加國軍</w:t>
            </w:r>
            <w:r w:rsidRPr="00FC7207">
              <w:rPr>
                <w:rFonts w:ascii="標楷體" w:eastAsia="標楷體" w:hAnsi="標楷體" w:hint="eastAsia"/>
                <w:sz w:val="24"/>
                <w:szCs w:val="24"/>
              </w:rPr>
              <w:lastRenderedPageBreak/>
              <w:t>各招募班隊智力測驗及國軍智力測驗</w:t>
            </w:r>
            <w:proofErr w:type="gramStart"/>
            <w:r w:rsidRPr="00FC7207">
              <w:rPr>
                <w:rFonts w:ascii="標楷體" w:eastAsia="標楷體" w:hAnsi="標楷體" w:hint="eastAsia"/>
                <w:sz w:val="24"/>
                <w:szCs w:val="24"/>
              </w:rPr>
              <w:t>線上即測即評</w:t>
            </w:r>
            <w:proofErr w:type="gramEnd"/>
            <w:r w:rsidRPr="00FC7207">
              <w:rPr>
                <w:rFonts w:ascii="標楷體" w:eastAsia="標楷體" w:hAnsi="標楷體" w:hint="eastAsia"/>
                <w:sz w:val="24"/>
                <w:szCs w:val="24"/>
              </w:rPr>
              <w:t>檢測之合格成績，再由該指揮部函送司令部或</w:t>
            </w:r>
            <w:proofErr w:type="gramStart"/>
            <w:r w:rsidRPr="00FC7207">
              <w:rPr>
                <w:rFonts w:ascii="標楷體" w:eastAsia="標楷體" w:hAnsi="標楷體" w:hint="eastAsia"/>
                <w:sz w:val="24"/>
                <w:szCs w:val="24"/>
              </w:rPr>
              <w:t>人次室</w:t>
            </w:r>
            <w:proofErr w:type="gramEnd"/>
            <w:r w:rsidRPr="00FC7207">
              <w:rPr>
                <w:rFonts w:ascii="標楷體" w:eastAsia="標楷體" w:hAnsi="標楷體" w:hint="eastAsia"/>
                <w:sz w:val="24"/>
                <w:szCs w:val="24"/>
              </w:rPr>
              <w:t>合併審定分配入營服役之單位；智力測驗結果未合格者，應由該</w:t>
            </w:r>
            <w:proofErr w:type="gramStart"/>
            <w:r w:rsidRPr="00FC7207">
              <w:rPr>
                <w:rFonts w:ascii="標楷體" w:eastAsia="標楷體" w:hAnsi="標楷體" w:hint="eastAsia"/>
                <w:sz w:val="24"/>
                <w:szCs w:val="24"/>
              </w:rPr>
              <w:t>指揮部審退申請</w:t>
            </w:r>
            <w:proofErr w:type="gramEnd"/>
            <w:r w:rsidRPr="00FC7207">
              <w:rPr>
                <w:rFonts w:ascii="標楷體" w:eastAsia="標楷體" w:hAnsi="標楷體" w:hint="eastAsia"/>
                <w:sz w:val="24"/>
                <w:szCs w:val="24"/>
              </w:rPr>
              <w:t>，並函覆申請人(敘明原因)。</w:t>
            </w:r>
          </w:p>
          <w:p w:rsidR="00C31569" w:rsidRPr="00FC7207" w:rsidRDefault="00C31569" w:rsidP="00C31569">
            <w:pPr>
              <w:widowControl/>
              <w:adjustRightInd w:val="0"/>
              <w:snapToGrid w:val="0"/>
              <w:ind w:leftChars="70" w:left="527" w:hangingChars="103" w:hanging="247"/>
              <w:jc w:val="both"/>
              <w:rPr>
                <w:rFonts w:ascii="標楷體" w:eastAsia="標楷體" w:hAnsi="標楷體"/>
                <w:sz w:val="24"/>
                <w:szCs w:val="24"/>
              </w:rPr>
            </w:pPr>
            <w:r w:rsidRPr="00FC7207">
              <w:rPr>
                <w:rFonts w:ascii="標楷體" w:eastAsia="標楷體" w:hAnsi="標楷體" w:hint="eastAsia"/>
                <w:sz w:val="24"/>
                <w:szCs w:val="24"/>
              </w:rPr>
              <w:t>4.國軍單位辦理官兵申請志願入營服役甄選相關作業，以「隨到隨辦」為原則。</w:t>
            </w:r>
          </w:p>
          <w:p w:rsidR="00C31569" w:rsidRPr="00FC7207" w:rsidRDefault="00C31569" w:rsidP="00C31569">
            <w:pPr>
              <w:widowControl/>
              <w:adjustRightInd w:val="0"/>
              <w:snapToGrid w:val="0"/>
              <w:ind w:leftChars="70" w:left="527" w:hangingChars="103" w:hanging="247"/>
              <w:jc w:val="both"/>
              <w:rPr>
                <w:rFonts w:ascii="標楷體" w:eastAsia="標楷體" w:hAnsi="標楷體"/>
                <w:sz w:val="24"/>
                <w:szCs w:val="24"/>
              </w:rPr>
            </w:pPr>
            <w:r w:rsidRPr="00FC7207">
              <w:rPr>
                <w:rFonts w:ascii="標楷體" w:eastAsia="標楷體" w:hAnsi="標楷體" w:hint="eastAsia"/>
                <w:sz w:val="24"/>
                <w:szCs w:val="24"/>
              </w:rPr>
              <w:t>5.同階官兵同時申請志願入營之人數在二人以上而逾越需求員額者，由用人單位視需求納入評選審定。</w:t>
            </w:r>
          </w:p>
          <w:p w:rsidR="00C31569" w:rsidRPr="00FC7207" w:rsidRDefault="00C31569" w:rsidP="00C31569">
            <w:pPr>
              <w:widowControl/>
              <w:adjustRightInd w:val="0"/>
              <w:snapToGrid w:val="0"/>
              <w:ind w:leftChars="70" w:left="527" w:hangingChars="103" w:hanging="247"/>
              <w:jc w:val="both"/>
              <w:rPr>
                <w:rFonts w:ascii="標楷體" w:eastAsia="標楷體" w:hAnsi="標楷體"/>
                <w:sz w:val="24"/>
                <w:szCs w:val="24"/>
              </w:rPr>
            </w:pPr>
            <w:r w:rsidRPr="00FC7207">
              <w:rPr>
                <w:rFonts w:ascii="標楷體" w:eastAsia="標楷體" w:hAnsi="標楷體" w:hint="eastAsia"/>
                <w:sz w:val="24"/>
                <w:szCs w:val="24"/>
              </w:rPr>
              <w:t>6.縣、市後備指揮部接獲核准申請人入營服役之命令，應辦理下列事項：</w:t>
            </w:r>
          </w:p>
          <w:p w:rsidR="00C31569" w:rsidRPr="00FC7207" w:rsidRDefault="00C31569" w:rsidP="00C31569">
            <w:pPr>
              <w:widowControl/>
              <w:adjustRightInd w:val="0"/>
              <w:snapToGrid w:val="0"/>
              <w:ind w:leftChars="60" w:left="614" w:hangingChars="156" w:hanging="374"/>
              <w:jc w:val="both"/>
              <w:rPr>
                <w:rFonts w:ascii="標楷體" w:eastAsia="標楷體" w:hAnsi="標楷體"/>
                <w:sz w:val="24"/>
                <w:szCs w:val="24"/>
              </w:rPr>
            </w:pPr>
            <w:r w:rsidRPr="00FC7207">
              <w:rPr>
                <w:rFonts w:ascii="標楷體" w:eastAsia="標楷體" w:hAnsi="標楷體" w:hint="eastAsia"/>
                <w:sz w:val="24"/>
                <w:szCs w:val="24"/>
              </w:rPr>
              <w:t>(1)填寫後備軍人志願入營臨時召集令後，函送申請人，並副知地區後備指揮部及本部後備指揮部及有關縣(市)政府役政單位。</w:t>
            </w:r>
          </w:p>
          <w:p w:rsidR="00C31569" w:rsidRPr="00FC7207" w:rsidRDefault="00C31569" w:rsidP="00C31569">
            <w:pPr>
              <w:widowControl/>
              <w:adjustRightInd w:val="0"/>
              <w:snapToGrid w:val="0"/>
              <w:ind w:leftChars="37" w:left="616" w:hangingChars="195" w:hanging="468"/>
              <w:jc w:val="both"/>
              <w:rPr>
                <w:rFonts w:ascii="標楷體" w:eastAsia="標楷體" w:hAnsi="標楷體"/>
                <w:sz w:val="24"/>
                <w:szCs w:val="24"/>
              </w:rPr>
            </w:pPr>
            <w:r w:rsidRPr="00FC7207">
              <w:rPr>
                <w:rFonts w:ascii="標楷體" w:eastAsia="標楷體" w:hAnsi="標楷體" w:hint="eastAsia"/>
                <w:sz w:val="24"/>
                <w:szCs w:val="24"/>
              </w:rPr>
              <w:t>(2)於申請人入營報到後，應辦理異動登記，並函請有關縣(市)政府兵役單位及鄉、鎮、市、區公所辦理現役登記。</w:t>
            </w:r>
          </w:p>
          <w:p w:rsidR="00C31569" w:rsidRPr="00FC7207" w:rsidRDefault="00C31569" w:rsidP="00C31569">
            <w:pPr>
              <w:widowControl/>
              <w:adjustRightInd w:val="0"/>
              <w:snapToGrid w:val="0"/>
              <w:ind w:leftChars="63" w:left="547" w:hangingChars="123" w:hanging="295"/>
              <w:jc w:val="both"/>
              <w:rPr>
                <w:rFonts w:ascii="標楷體" w:eastAsia="標楷體" w:hAnsi="標楷體"/>
                <w:sz w:val="24"/>
                <w:szCs w:val="24"/>
              </w:rPr>
            </w:pPr>
            <w:r w:rsidRPr="00FC7207">
              <w:rPr>
                <w:rFonts w:ascii="標楷體" w:eastAsia="標楷體" w:hAnsi="標楷體" w:hint="eastAsia"/>
                <w:sz w:val="24"/>
                <w:szCs w:val="24"/>
              </w:rPr>
              <w:t>7.申請人不論有無入營服役，該服役之單位應自申請人入營服役之日起七日內彙整報到成果統計表(區分已報到、未報到人員)呈所屬司令部或人次室備查，並副知申請人戶籍所在地之縣、市後備指</w:t>
            </w:r>
            <w:r w:rsidRPr="00FC7207">
              <w:rPr>
                <w:rFonts w:ascii="標楷體" w:eastAsia="標楷體" w:hAnsi="標楷體" w:hint="eastAsia"/>
                <w:sz w:val="24"/>
                <w:szCs w:val="24"/>
              </w:rPr>
              <w:lastRenderedPageBreak/>
              <w:t>揮部列管，以掌握申請人報到狀況，俾利辦理未到人員之臨時召集令註銷作業。</w:t>
            </w:r>
          </w:p>
          <w:p w:rsidR="00C31569" w:rsidRPr="00FC7207" w:rsidRDefault="00C31569" w:rsidP="00C31569">
            <w:pPr>
              <w:widowControl/>
              <w:adjustRightInd w:val="0"/>
              <w:snapToGrid w:val="0"/>
              <w:ind w:leftChars="70" w:left="527" w:hangingChars="103" w:hanging="247"/>
              <w:jc w:val="both"/>
              <w:rPr>
                <w:rFonts w:ascii="標楷體" w:eastAsia="標楷體" w:hAnsi="標楷體"/>
                <w:sz w:val="24"/>
                <w:szCs w:val="24"/>
              </w:rPr>
            </w:pPr>
            <w:r w:rsidRPr="00FC7207">
              <w:rPr>
                <w:rFonts w:ascii="標楷體" w:eastAsia="標楷體" w:hAnsi="標楷體" w:hint="eastAsia"/>
                <w:sz w:val="24"/>
                <w:szCs w:val="24"/>
              </w:rPr>
              <w:t>8.申請人入營服役生效日應為每月一日或十六日。</w:t>
            </w:r>
          </w:p>
          <w:p w:rsidR="00C31569" w:rsidRPr="00FC7207" w:rsidRDefault="00C31569" w:rsidP="00C31569">
            <w:pPr>
              <w:widowControl/>
              <w:adjustRightInd w:val="0"/>
              <w:snapToGrid w:val="0"/>
              <w:ind w:leftChars="70" w:left="527" w:hangingChars="103" w:hanging="247"/>
              <w:jc w:val="both"/>
              <w:rPr>
                <w:rFonts w:ascii="標楷體" w:eastAsia="標楷體" w:hAnsi="標楷體"/>
                <w:sz w:val="24"/>
                <w:szCs w:val="24"/>
              </w:rPr>
            </w:pPr>
            <w:r w:rsidRPr="00FC7207">
              <w:rPr>
                <w:rFonts w:ascii="標楷體" w:eastAsia="標楷體" w:hAnsi="標楷體" w:hint="eastAsia"/>
                <w:sz w:val="24"/>
                <w:szCs w:val="24"/>
              </w:rPr>
              <w:t>9.跨軍種申請案件，申請人第一志願入營服役之單位為司令部或本部直屬單位而無員額可供安置者，應將該申請人相關資料移送其第二志願入營服役之單位，並副知其戶籍所在地之縣、市後備指揮部列管；當(二)次或以後之</w:t>
            </w:r>
            <w:proofErr w:type="gramStart"/>
            <w:r w:rsidRPr="00FC7207">
              <w:rPr>
                <w:rFonts w:ascii="標楷體" w:eastAsia="標楷體" w:hAnsi="標楷體" w:hint="eastAsia"/>
                <w:sz w:val="24"/>
                <w:szCs w:val="24"/>
              </w:rPr>
              <w:t>志願序別</w:t>
            </w:r>
            <w:proofErr w:type="gramEnd"/>
            <w:r w:rsidRPr="00FC7207">
              <w:rPr>
                <w:rFonts w:ascii="標楷體" w:eastAsia="標楷體" w:hAnsi="標楷體" w:hint="eastAsia"/>
                <w:sz w:val="24"/>
                <w:szCs w:val="24"/>
              </w:rPr>
              <w:t>，遇無員額可供安置者，比照第一志願無員額可供安置者之處理方式作業。</w:t>
            </w:r>
          </w:p>
          <w:p w:rsidR="00145668" w:rsidRPr="00FC7207" w:rsidRDefault="00C31569" w:rsidP="00145668">
            <w:pPr>
              <w:widowControl/>
              <w:adjustRightInd w:val="0"/>
              <w:snapToGrid w:val="0"/>
              <w:ind w:leftChars="28" w:left="592" w:hangingChars="200" w:hanging="480"/>
              <w:jc w:val="both"/>
              <w:rPr>
                <w:rFonts w:ascii="標楷體" w:eastAsia="標楷體" w:hAnsi="標楷體"/>
                <w:sz w:val="24"/>
                <w:szCs w:val="24"/>
              </w:rPr>
            </w:pPr>
            <w:r w:rsidRPr="00FC7207">
              <w:rPr>
                <w:rFonts w:ascii="標楷體" w:eastAsia="標楷體" w:hAnsi="標楷體" w:hint="eastAsia"/>
                <w:sz w:val="24"/>
                <w:szCs w:val="24"/>
              </w:rPr>
              <w:t>10.司令部所需之軍事急需專長及員額，應予明列並報本部核定後，始得由國軍單位據以辦理甄選作業。</w:t>
            </w:r>
          </w:p>
          <w:p w:rsidR="00145668" w:rsidRPr="00FC7207" w:rsidRDefault="00647FB2" w:rsidP="00145668">
            <w:pPr>
              <w:widowControl/>
              <w:adjustRightInd w:val="0"/>
              <w:snapToGrid w:val="0"/>
              <w:ind w:leftChars="28" w:left="592" w:hangingChars="200" w:hanging="480"/>
              <w:jc w:val="both"/>
              <w:rPr>
                <w:rFonts w:ascii="標楷體" w:eastAsia="標楷體" w:hAnsi="標楷體"/>
                <w:sz w:val="24"/>
                <w:szCs w:val="24"/>
              </w:rPr>
            </w:pPr>
            <w:r w:rsidRPr="00FC7207">
              <w:rPr>
                <w:rFonts w:ascii="標楷體" w:eastAsia="標楷體" w:hAnsi="標楷體" w:hint="eastAsia"/>
                <w:sz w:val="24"/>
                <w:szCs w:val="24"/>
              </w:rPr>
              <w:t>(六)官兵申請</w:t>
            </w:r>
            <w:proofErr w:type="gramStart"/>
            <w:r w:rsidRPr="00FC7207">
              <w:rPr>
                <w:rFonts w:ascii="標楷體" w:eastAsia="標楷體" w:hAnsi="標楷體" w:hint="eastAsia"/>
                <w:sz w:val="24"/>
                <w:szCs w:val="24"/>
              </w:rPr>
              <w:t>志願留入營</w:t>
            </w:r>
            <w:proofErr w:type="gramEnd"/>
            <w:r w:rsidRPr="00FC7207">
              <w:rPr>
                <w:rFonts w:ascii="標楷體" w:eastAsia="標楷體" w:hAnsi="標楷體" w:hint="eastAsia"/>
                <w:sz w:val="24"/>
                <w:szCs w:val="24"/>
              </w:rPr>
              <w:t>服役者，應符合原軍種、官科、專長、階級及職務，</w:t>
            </w:r>
            <w:r w:rsidRPr="00FC7207">
              <w:rPr>
                <w:rFonts w:ascii="標楷體" w:eastAsia="標楷體" w:hAnsi="標楷體" w:hint="eastAsia"/>
                <w:color w:val="FF0000"/>
                <w:sz w:val="24"/>
                <w:szCs w:val="24"/>
              </w:rPr>
              <w:t>且最近</w:t>
            </w:r>
            <w:proofErr w:type="gramStart"/>
            <w:r w:rsidRPr="00FC7207">
              <w:rPr>
                <w:rFonts w:ascii="標楷體" w:eastAsia="標楷體" w:hAnsi="標楷體" w:hint="eastAsia"/>
                <w:color w:val="FF0000"/>
                <w:sz w:val="24"/>
                <w:szCs w:val="24"/>
              </w:rPr>
              <w:t>三</w:t>
            </w:r>
            <w:proofErr w:type="gramEnd"/>
            <w:r w:rsidRPr="00FC7207">
              <w:rPr>
                <w:rFonts w:ascii="標楷體" w:eastAsia="標楷體" w:hAnsi="標楷體" w:hint="eastAsia"/>
                <w:color w:val="FF0000"/>
                <w:sz w:val="24"/>
                <w:szCs w:val="24"/>
              </w:rPr>
              <w:t>年內，品德項不得有記過以上處分</w:t>
            </w:r>
            <w:r w:rsidRPr="00FC7207">
              <w:rPr>
                <w:rFonts w:ascii="標楷體" w:eastAsia="標楷體" w:hAnsi="標楷體" w:hint="eastAsia"/>
                <w:sz w:val="24"/>
                <w:szCs w:val="24"/>
              </w:rPr>
              <w:t>。</w:t>
            </w:r>
          </w:p>
          <w:p w:rsidR="00145668" w:rsidRPr="00FC7207" w:rsidRDefault="00C31569" w:rsidP="00145668">
            <w:pPr>
              <w:widowControl/>
              <w:adjustRightInd w:val="0"/>
              <w:snapToGrid w:val="0"/>
              <w:ind w:leftChars="28" w:left="592" w:hangingChars="200" w:hanging="480"/>
              <w:jc w:val="both"/>
              <w:rPr>
                <w:rFonts w:ascii="標楷體" w:eastAsia="標楷體" w:hAnsi="標楷體"/>
                <w:sz w:val="24"/>
                <w:szCs w:val="24"/>
              </w:rPr>
            </w:pPr>
            <w:r w:rsidRPr="00FC7207">
              <w:rPr>
                <w:rFonts w:ascii="標楷體" w:eastAsia="標楷體" w:hAnsi="標楷體" w:hint="eastAsia"/>
                <w:sz w:val="24"/>
                <w:szCs w:val="24"/>
              </w:rPr>
              <w:t>(七)應召員於教、點召集期間不得申請</w:t>
            </w:r>
            <w:proofErr w:type="gramStart"/>
            <w:r w:rsidRPr="00FC7207">
              <w:rPr>
                <w:rFonts w:ascii="標楷體" w:eastAsia="標楷體" w:hAnsi="標楷體" w:hint="eastAsia"/>
                <w:sz w:val="24"/>
                <w:szCs w:val="24"/>
              </w:rPr>
              <w:t>志願留</w:t>
            </w:r>
            <w:r w:rsidR="00145668" w:rsidRPr="00FC7207">
              <w:rPr>
                <w:rFonts w:ascii="標楷體" w:eastAsia="標楷體" w:hAnsi="標楷體" w:hint="eastAsia"/>
                <w:sz w:val="24"/>
                <w:szCs w:val="24"/>
              </w:rPr>
              <w:t>入營</w:t>
            </w:r>
            <w:proofErr w:type="gramEnd"/>
            <w:r w:rsidR="00145668" w:rsidRPr="00FC7207">
              <w:rPr>
                <w:rFonts w:ascii="標楷體" w:eastAsia="標楷體" w:hAnsi="標楷體" w:hint="eastAsia"/>
                <w:sz w:val="24"/>
                <w:szCs w:val="24"/>
              </w:rPr>
              <w:t>，但</w:t>
            </w:r>
            <w:proofErr w:type="gramStart"/>
            <w:r w:rsidR="00145668" w:rsidRPr="00FC7207">
              <w:rPr>
                <w:rFonts w:ascii="標楷體" w:eastAsia="標楷體" w:hAnsi="標楷體" w:hint="eastAsia"/>
                <w:sz w:val="24"/>
                <w:szCs w:val="24"/>
              </w:rPr>
              <w:t>解召後</w:t>
            </w:r>
            <w:proofErr w:type="gramEnd"/>
            <w:r w:rsidR="00145668" w:rsidRPr="00FC7207">
              <w:rPr>
                <w:rFonts w:ascii="標楷體" w:eastAsia="標楷體" w:hAnsi="標楷體" w:hint="eastAsia"/>
                <w:sz w:val="24"/>
                <w:szCs w:val="24"/>
              </w:rPr>
              <w:t>，得向戶籍所在地之縣市後備指揮部提出申請志願入營。</w:t>
            </w:r>
          </w:p>
          <w:p w:rsidR="00145668" w:rsidRPr="00FC7207" w:rsidRDefault="00647FB2" w:rsidP="00145668">
            <w:pPr>
              <w:widowControl/>
              <w:adjustRightInd w:val="0"/>
              <w:snapToGrid w:val="0"/>
              <w:ind w:leftChars="28" w:left="592" w:hangingChars="200" w:hanging="480"/>
              <w:jc w:val="both"/>
              <w:rPr>
                <w:rFonts w:ascii="標楷體" w:eastAsia="標楷體" w:hAnsi="標楷體"/>
                <w:sz w:val="24"/>
                <w:szCs w:val="24"/>
              </w:rPr>
            </w:pPr>
            <w:r w:rsidRPr="00FC7207">
              <w:rPr>
                <w:rFonts w:ascii="標楷體" w:eastAsia="標楷體" w:hAnsi="標楷體" w:hint="eastAsia"/>
                <w:sz w:val="24"/>
                <w:szCs w:val="24"/>
              </w:rPr>
              <w:t>(八)國軍單位對所屬報考國軍深造教育(不含博士班)及進修班次之預備官兵，依有關考選規定，於報考時先辦理志願留營審</w:t>
            </w:r>
            <w:r w:rsidRPr="00FC7207">
              <w:rPr>
                <w:rFonts w:ascii="標楷體" w:eastAsia="標楷體" w:hAnsi="標楷體" w:hint="eastAsia"/>
                <w:sz w:val="24"/>
                <w:szCs w:val="24"/>
              </w:rPr>
              <w:lastRenderedPageBreak/>
              <w:t>查。經審查符合志願留營之資格者，應填寫報考國軍深造、進修教育留營申請書(如附件</w:t>
            </w:r>
            <w:r w:rsidRPr="00FC7207">
              <w:rPr>
                <w:rFonts w:ascii="標楷體" w:eastAsia="標楷體" w:hAnsi="標楷體" w:hint="eastAsia"/>
                <w:color w:val="FF0000"/>
                <w:sz w:val="24"/>
                <w:szCs w:val="24"/>
              </w:rPr>
              <w:t>六</w:t>
            </w:r>
            <w:r w:rsidRPr="00FC7207">
              <w:rPr>
                <w:rFonts w:ascii="標楷體" w:eastAsia="標楷體" w:hAnsi="標楷體" w:hint="eastAsia"/>
                <w:sz w:val="24"/>
                <w:szCs w:val="24"/>
              </w:rPr>
              <w:t>)，始准予報考；經考試錄取者，由權責單位於入學前完成審定發布作業(留營期限須含</w:t>
            </w:r>
            <w:proofErr w:type="gramStart"/>
            <w:r w:rsidRPr="00FC7207">
              <w:rPr>
                <w:rFonts w:ascii="標楷體" w:eastAsia="標楷體" w:hAnsi="標楷體" w:hint="eastAsia"/>
                <w:sz w:val="24"/>
                <w:szCs w:val="24"/>
              </w:rPr>
              <w:t>括</w:t>
            </w:r>
            <w:proofErr w:type="gramEnd"/>
            <w:r w:rsidRPr="00FC7207">
              <w:rPr>
                <w:rFonts w:ascii="標楷體" w:eastAsia="標楷體" w:hAnsi="標楷體" w:hint="eastAsia"/>
                <w:sz w:val="24"/>
                <w:szCs w:val="24"/>
              </w:rPr>
              <w:t>教育全部時程)。</w:t>
            </w:r>
          </w:p>
          <w:p w:rsidR="00145668" w:rsidRPr="00FC7207" w:rsidRDefault="00145668" w:rsidP="00145668">
            <w:pPr>
              <w:widowControl/>
              <w:adjustRightInd w:val="0"/>
              <w:snapToGrid w:val="0"/>
              <w:ind w:leftChars="28" w:left="592" w:hangingChars="200" w:hanging="480"/>
              <w:jc w:val="both"/>
              <w:rPr>
                <w:rFonts w:ascii="標楷體" w:eastAsia="標楷體" w:hAnsi="標楷體"/>
                <w:sz w:val="24"/>
                <w:szCs w:val="24"/>
              </w:rPr>
            </w:pPr>
            <w:r w:rsidRPr="00FC7207">
              <w:rPr>
                <w:rFonts w:ascii="標楷體" w:eastAsia="標楷體" w:hAnsi="標楷體" w:hint="eastAsia"/>
                <w:sz w:val="24"/>
                <w:szCs w:val="24"/>
              </w:rPr>
              <w:t>(九)官兵申請</w:t>
            </w:r>
            <w:proofErr w:type="gramStart"/>
            <w:r w:rsidRPr="00FC7207">
              <w:rPr>
                <w:rFonts w:ascii="標楷體" w:eastAsia="標楷體" w:hAnsi="標楷體" w:hint="eastAsia"/>
                <w:sz w:val="24"/>
                <w:szCs w:val="24"/>
              </w:rPr>
              <w:t>志願留入營</w:t>
            </w:r>
            <w:proofErr w:type="gramEnd"/>
            <w:r w:rsidRPr="00FC7207">
              <w:rPr>
                <w:rFonts w:ascii="標楷體" w:eastAsia="標楷體" w:hAnsi="標楷體" w:hint="eastAsia"/>
                <w:sz w:val="24"/>
                <w:szCs w:val="24"/>
              </w:rPr>
              <w:t>者，國軍單位應依從事及參與國防安全事務人員安全調查執行要點、陸海空軍軍官士官志願</w:t>
            </w:r>
            <w:proofErr w:type="gramStart"/>
            <w:r w:rsidRPr="00FC7207">
              <w:rPr>
                <w:rFonts w:ascii="標楷體" w:eastAsia="標楷體" w:hAnsi="標楷體" w:hint="eastAsia"/>
                <w:sz w:val="24"/>
                <w:szCs w:val="24"/>
              </w:rPr>
              <w:t>留營入營</w:t>
            </w:r>
            <w:proofErr w:type="gramEnd"/>
            <w:r w:rsidRPr="00FC7207">
              <w:rPr>
                <w:rFonts w:ascii="標楷體" w:eastAsia="標楷體" w:hAnsi="標楷體" w:hint="eastAsia"/>
                <w:sz w:val="24"/>
                <w:szCs w:val="24"/>
              </w:rPr>
              <w:t>甄選服役規則、志願士兵服役條例、志願士兵選訓實施辦法、志願士兵甄選簡章及國軍軍職人員具有雙重國籍者處理作業規定所列項目，對之實施查核。</w:t>
            </w:r>
          </w:p>
          <w:p w:rsidR="00145668" w:rsidRPr="00FC7207" w:rsidRDefault="00145668" w:rsidP="00145668">
            <w:pPr>
              <w:widowControl/>
              <w:adjustRightInd w:val="0"/>
              <w:snapToGrid w:val="0"/>
              <w:ind w:leftChars="28" w:left="592" w:hangingChars="200" w:hanging="480"/>
              <w:jc w:val="both"/>
              <w:rPr>
                <w:rFonts w:ascii="標楷體" w:eastAsia="標楷體" w:hAnsi="標楷體"/>
                <w:sz w:val="24"/>
                <w:szCs w:val="24"/>
              </w:rPr>
            </w:pPr>
            <w:r w:rsidRPr="00FC7207">
              <w:rPr>
                <w:rFonts w:ascii="標楷體" w:eastAsia="標楷體" w:hAnsi="標楷體" w:hint="eastAsia"/>
                <w:sz w:val="24"/>
                <w:szCs w:val="24"/>
              </w:rPr>
              <w:t>(十)官兵申請志願留營者之考績審查方式：</w:t>
            </w:r>
          </w:p>
          <w:p w:rsidR="00145668" w:rsidRPr="00FC7207" w:rsidRDefault="00145668" w:rsidP="00145668">
            <w:pPr>
              <w:widowControl/>
              <w:adjustRightInd w:val="0"/>
              <w:snapToGrid w:val="0"/>
              <w:ind w:leftChars="87" w:left="569" w:hangingChars="92" w:hanging="221"/>
              <w:jc w:val="both"/>
              <w:rPr>
                <w:rFonts w:ascii="標楷體" w:eastAsia="標楷體" w:hAnsi="標楷體"/>
                <w:sz w:val="24"/>
                <w:szCs w:val="24"/>
              </w:rPr>
            </w:pPr>
            <w:r w:rsidRPr="00FC7207">
              <w:rPr>
                <w:rFonts w:ascii="標楷體" w:eastAsia="標楷體" w:hAnsi="標楷體" w:hint="eastAsia"/>
                <w:sz w:val="24"/>
                <w:szCs w:val="24"/>
              </w:rPr>
              <w:t>1.初次申請者，以</w:t>
            </w:r>
            <w:proofErr w:type="gramStart"/>
            <w:r w:rsidRPr="00FC7207">
              <w:rPr>
                <w:rFonts w:ascii="標楷體" w:eastAsia="標楷體" w:hAnsi="標楷體" w:hint="eastAsia"/>
                <w:sz w:val="24"/>
                <w:szCs w:val="24"/>
              </w:rPr>
              <w:t>複</w:t>
            </w:r>
            <w:proofErr w:type="gramEnd"/>
            <w:r w:rsidRPr="00FC7207">
              <w:rPr>
                <w:rFonts w:ascii="標楷體" w:eastAsia="標楷體" w:hAnsi="標楷體" w:hint="eastAsia"/>
                <w:sz w:val="24"/>
                <w:szCs w:val="24"/>
              </w:rPr>
              <w:t>審之日向前計算至入營或任官之日，役期超過三年者，以三年計。</w:t>
            </w:r>
          </w:p>
          <w:p w:rsidR="00145668" w:rsidRPr="00FC7207" w:rsidRDefault="00145668" w:rsidP="00145668">
            <w:pPr>
              <w:widowControl/>
              <w:adjustRightInd w:val="0"/>
              <w:snapToGrid w:val="0"/>
              <w:ind w:leftChars="87" w:left="569" w:hangingChars="92" w:hanging="221"/>
              <w:jc w:val="both"/>
              <w:rPr>
                <w:rFonts w:ascii="標楷體" w:eastAsia="標楷體" w:hAnsi="標楷體"/>
                <w:sz w:val="24"/>
                <w:szCs w:val="24"/>
              </w:rPr>
            </w:pPr>
            <w:r w:rsidRPr="00FC7207">
              <w:rPr>
                <w:rFonts w:ascii="標楷體" w:eastAsia="標楷體" w:hAnsi="標楷體" w:hint="eastAsia"/>
                <w:sz w:val="24"/>
                <w:szCs w:val="24"/>
              </w:rPr>
              <w:t>2.</w:t>
            </w:r>
            <w:proofErr w:type="gramStart"/>
            <w:r w:rsidRPr="00FC7207">
              <w:rPr>
                <w:rFonts w:ascii="標楷體" w:eastAsia="標楷體" w:hAnsi="標楷體" w:hint="eastAsia"/>
                <w:sz w:val="24"/>
                <w:szCs w:val="24"/>
              </w:rPr>
              <w:t>前目申請</w:t>
            </w:r>
            <w:proofErr w:type="gramEnd"/>
            <w:r w:rsidRPr="00FC7207">
              <w:rPr>
                <w:rFonts w:ascii="標楷體" w:eastAsia="標楷體" w:hAnsi="標楷體" w:hint="eastAsia"/>
                <w:sz w:val="24"/>
                <w:szCs w:val="24"/>
              </w:rPr>
              <w:t>者，其後再提出申請，則以其前次審定留營(</w:t>
            </w:r>
            <w:proofErr w:type="gramStart"/>
            <w:r w:rsidRPr="00FC7207">
              <w:rPr>
                <w:rFonts w:ascii="標楷體" w:eastAsia="標楷體" w:hAnsi="標楷體" w:hint="eastAsia"/>
                <w:sz w:val="24"/>
                <w:szCs w:val="24"/>
              </w:rPr>
              <w:t>一</w:t>
            </w:r>
            <w:proofErr w:type="gramEnd"/>
            <w:r w:rsidRPr="00FC7207">
              <w:rPr>
                <w:rFonts w:ascii="標楷體" w:eastAsia="標楷體" w:hAnsi="標楷體" w:hint="eastAsia"/>
                <w:sz w:val="24"/>
                <w:szCs w:val="24"/>
              </w:rPr>
              <w:t>至三年)發布日計算至當次</w:t>
            </w:r>
            <w:proofErr w:type="gramStart"/>
            <w:r w:rsidRPr="00FC7207">
              <w:rPr>
                <w:rFonts w:ascii="標楷體" w:eastAsia="標楷體" w:hAnsi="標楷體" w:hint="eastAsia"/>
                <w:sz w:val="24"/>
                <w:szCs w:val="24"/>
              </w:rPr>
              <w:t>複</w:t>
            </w:r>
            <w:proofErr w:type="gramEnd"/>
            <w:r w:rsidRPr="00FC7207">
              <w:rPr>
                <w:rFonts w:ascii="標楷體" w:eastAsia="標楷體" w:hAnsi="標楷體" w:hint="eastAsia"/>
                <w:sz w:val="24"/>
                <w:szCs w:val="24"/>
              </w:rPr>
              <w:t>審之日止。前次已運用之考績及處分，不再列入審查。</w:t>
            </w:r>
          </w:p>
          <w:p w:rsidR="00145668" w:rsidRPr="00FC7207" w:rsidRDefault="00145668" w:rsidP="00145668">
            <w:pPr>
              <w:widowControl/>
              <w:adjustRightInd w:val="0"/>
              <w:snapToGrid w:val="0"/>
              <w:ind w:left="782" w:hangingChars="326" w:hanging="782"/>
              <w:jc w:val="both"/>
              <w:rPr>
                <w:rFonts w:ascii="標楷體" w:eastAsia="標楷體" w:hAnsi="標楷體"/>
                <w:sz w:val="24"/>
                <w:szCs w:val="24"/>
              </w:rPr>
            </w:pPr>
            <w:r w:rsidRPr="00FC7207">
              <w:rPr>
                <w:rFonts w:ascii="標楷體" w:eastAsia="標楷體" w:hAnsi="標楷體" w:hint="eastAsia"/>
                <w:sz w:val="24"/>
                <w:szCs w:val="24"/>
              </w:rPr>
              <w:t>(十一)國軍單位依本規定辦理</w:t>
            </w:r>
            <w:proofErr w:type="gramStart"/>
            <w:r w:rsidRPr="00FC7207">
              <w:rPr>
                <w:rFonts w:ascii="標楷體" w:eastAsia="標楷體" w:hAnsi="標楷體" w:hint="eastAsia"/>
                <w:sz w:val="24"/>
                <w:szCs w:val="24"/>
              </w:rPr>
              <w:t>志願留入營</w:t>
            </w:r>
            <w:proofErr w:type="gramEnd"/>
            <w:r w:rsidRPr="00FC7207">
              <w:rPr>
                <w:rFonts w:ascii="標楷體" w:eastAsia="標楷體" w:hAnsi="標楷體" w:hint="eastAsia"/>
                <w:sz w:val="24"/>
                <w:szCs w:val="24"/>
              </w:rPr>
              <w:t>官兵之甄選作業，因審核不實而發生該官兵違反法紀或影響軍譽情事者，應查明原因，並追究該單位</w:t>
            </w:r>
            <w:r w:rsidRPr="00FC7207">
              <w:rPr>
                <w:rFonts w:ascii="標楷體" w:eastAsia="標楷體" w:hAnsi="標楷體" w:hint="eastAsia"/>
                <w:sz w:val="24"/>
                <w:szCs w:val="24"/>
              </w:rPr>
              <w:lastRenderedPageBreak/>
              <w:t>主官責任(究責時效自審核之日起二年內為止)。</w:t>
            </w:r>
          </w:p>
          <w:p w:rsidR="00145668" w:rsidRPr="00FC7207" w:rsidRDefault="00145668" w:rsidP="00145668">
            <w:pPr>
              <w:widowControl/>
              <w:adjustRightInd w:val="0"/>
              <w:snapToGrid w:val="0"/>
              <w:ind w:left="782" w:hangingChars="326" w:hanging="782"/>
              <w:jc w:val="both"/>
              <w:rPr>
                <w:rFonts w:ascii="標楷體" w:eastAsia="標楷體" w:hAnsi="標楷體"/>
                <w:sz w:val="24"/>
                <w:szCs w:val="24"/>
              </w:rPr>
            </w:pPr>
            <w:r w:rsidRPr="00FC7207">
              <w:rPr>
                <w:rFonts w:ascii="標楷體" w:eastAsia="標楷體" w:hAnsi="標楷體" w:hint="eastAsia"/>
                <w:sz w:val="24"/>
                <w:szCs w:val="24"/>
              </w:rPr>
              <w:t>(十二)司令部及中央單位承辦官兵</w:t>
            </w:r>
            <w:proofErr w:type="gramStart"/>
            <w:r w:rsidRPr="00FC7207">
              <w:rPr>
                <w:rFonts w:ascii="標楷體" w:eastAsia="標楷體" w:hAnsi="標楷體" w:hint="eastAsia"/>
                <w:sz w:val="24"/>
                <w:szCs w:val="24"/>
              </w:rPr>
              <w:t>志願留入營</w:t>
            </w:r>
            <w:proofErr w:type="gramEnd"/>
            <w:r w:rsidRPr="00FC7207">
              <w:rPr>
                <w:rFonts w:ascii="標楷體" w:eastAsia="標楷體" w:hAnsi="標楷體" w:hint="eastAsia"/>
                <w:sz w:val="24"/>
                <w:szCs w:val="24"/>
              </w:rPr>
              <w:t>、</w:t>
            </w:r>
            <w:proofErr w:type="gramStart"/>
            <w:r w:rsidRPr="00FC7207">
              <w:rPr>
                <w:rFonts w:ascii="標楷體" w:eastAsia="標楷體" w:hAnsi="標楷體" w:hint="eastAsia"/>
                <w:sz w:val="24"/>
                <w:szCs w:val="24"/>
              </w:rPr>
              <w:t>送訓</w:t>
            </w:r>
            <w:proofErr w:type="gramEnd"/>
            <w:r w:rsidRPr="00FC7207">
              <w:rPr>
                <w:rFonts w:ascii="標楷體" w:eastAsia="標楷體" w:hAnsi="標楷體" w:hint="eastAsia"/>
                <w:sz w:val="24"/>
                <w:szCs w:val="24"/>
              </w:rPr>
              <w:t>、考績考核、獎懲、安全及退除相關業務之人員間，彼此應綿密協調配合，因執行疏失或漏(補)辦上開業務而影響當事人權益者，應由該管人事作業權責單位予以議處。</w:t>
            </w:r>
          </w:p>
          <w:p w:rsidR="00145668" w:rsidRPr="00FC7207" w:rsidRDefault="00145668" w:rsidP="00145668">
            <w:pPr>
              <w:widowControl/>
              <w:adjustRightInd w:val="0"/>
              <w:snapToGrid w:val="0"/>
              <w:ind w:left="797" w:hangingChars="332" w:hanging="797"/>
              <w:jc w:val="both"/>
              <w:rPr>
                <w:rFonts w:ascii="標楷體" w:eastAsia="標楷體" w:hAnsi="標楷體"/>
                <w:sz w:val="24"/>
                <w:szCs w:val="24"/>
              </w:rPr>
            </w:pPr>
            <w:r w:rsidRPr="00FC7207">
              <w:rPr>
                <w:rFonts w:ascii="標楷體" w:eastAsia="標楷體" w:hAnsi="標楷體" w:hint="eastAsia"/>
                <w:sz w:val="24"/>
                <w:szCs w:val="24"/>
              </w:rPr>
              <w:t>(十三)司令部及中央單位對官兵申請</w:t>
            </w:r>
            <w:proofErr w:type="gramStart"/>
            <w:r w:rsidRPr="00FC7207">
              <w:rPr>
                <w:rFonts w:ascii="標楷體" w:eastAsia="標楷體" w:hAnsi="標楷體" w:hint="eastAsia"/>
                <w:sz w:val="24"/>
                <w:szCs w:val="24"/>
              </w:rPr>
              <w:t>志願留入營</w:t>
            </w:r>
            <w:proofErr w:type="gramEnd"/>
            <w:r w:rsidRPr="00FC7207">
              <w:rPr>
                <w:rFonts w:ascii="標楷體" w:eastAsia="標楷體" w:hAnsi="標楷體" w:hint="eastAsia"/>
                <w:sz w:val="24"/>
                <w:szCs w:val="24"/>
              </w:rPr>
              <w:t>服役甄選作業，應列為年度人事重點工作，並依本</w:t>
            </w:r>
            <w:proofErr w:type="gramStart"/>
            <w:r w:rsidRPr="00FC7207">
              <w:rPr>
                <w:rFonts w:ascii="標楷體" w:eastAsia="標楷體" w:hAnsi="標楷體" w:hint="eastAsia"/>
                <w:sz w:val="24"/>
                <w:szCs w:val="24"/>
              </w:rPr>
              <w:t>規定策頒之</w:t>
            </w:r>
            <w:proofErr w:type="gramEnd"/>
            <w:r w:rsidRPr="00FC7207">
              <w:rPr>
                <w:rFonts w:ascii="標楷體" w:eastAsia="標楷體" w:hAnsi="標楷體" w:hint="eastAsia"/>
                <w:sz w:val="24"/>
                <w:szCs w:val="24"/>
              </w:rPr>
              <w:t>計畫，嚴格管制執行。</w:t>
            </w:r>
          </w:p>
          <w:p w:rsidR="00145668" w:rsidRPr="00FC7207" w:rsidRDefault="00145668" w:rsidP="00145668">
            <w:pPr>
              <w:widowControl/>
              <w:adjustRightInd w:val="0"/>
              <w:snapToGrid w:val="0"/>
              <w:ind w:left="782" w:hangingChars="326" w:hanging="782"/>
              <w:jc w:val="both"/>
              <w:rPr>
                <w:rFonts w:ascii="標楷體" w:eastAsia="標楷體" w:hAnsi="標楷體"/>
                <w:sz w:val="24"/>
                <w:szCs w:val="24"/>
              </w:rPr>
            </w:pPr>
            <w:r w:rsidRPr="00FC7207">
              <w:rPr>
                <w:rFonts w:ascii="標楷體" w:eastAsia="標楷體" w:hAnsi="標楷體" w:hint="eastAsia"/>
                <w:sz w:val="24"/>
                <w:szCs w:val="24"/>
              </w:rPr>
              <w:t>(十四)國軍單位</w:t>
            </w:r>
            <w:proofErr w:type="gramStart"/>
            <w:r w:rsidRPr="00FC7207">
              <w:rPr>
                <w:rFonts w:ascii="標楷體" w:eastAsia="標楷體" w:hAnsi="標楷體" w:hint="eastAsia"/>
                <w:sz w:val="24"/>
                <w:szCs w:val="24"/>
              </w:rPr>
              <w:t>應依兵籍</w:t>
            </w:r>
            <w:proofErr w:type="gramEnd"/>
            <w:r w:rsidRPr="00FC7207">
              <w:rPr>
                <w:rFonts w:ascii="標楷體" w:eastAsia="標楷體" w:hAnsi="標楷體" w:hint="eastAsia"/>
                <w:sz w:val="24"/>
                <w:szCs w:val="24"/>
              </w:rPr>
              <w:t>規則及</w:t>
            </w:r>
            <w:proofErr w:type="gramStart"/>
            <w:r w:rsidRPr="00FC7207">
              <w:rPr>
                <w:rFonts w:ascii="標楷體" w:eastAsia="標楷體" w:hAnsi="標楷體" w:hint="eastAsia"/>
                <w:sz w:val="24"/>
                <w:szCs w:val="24"/>
              </w:rPr>
              <w:t>陸海空軍兵籍</w:t>
            </w:r>
            <w:proofErr w:type="gramEnd"/>
            <w:r w:rsidRPr="00FC7207">
              <w:rPr>
                <w:rFonts w:ascii="標楷體" w:eastAsia="標楷體" w:hAnsi="標楷體" w:hint="eastAsia"/>
                <w:sz w:val="24"/>
                <w:szCs w:val="24"/>
              </w:rPr>
              <w:t>資料管理手冊之規定，辦理官兵申請志願</w:t>
            </w:r>
            <w:proofErr w:type="gramStart"/>
            <w:r w:rsidRPr="00FC7207">
              <w:rPr>
                <w:rFonts w:ascii="標楷體" w:eastAsia="標楷體" w:hAnsi="標楷體" w:hint="eastAsia"/>
                <w:sz w:val="24"/>
                <w:szCs w:val="24"/>
              </w:rPr>
              <w:t>留入營者兵</w:t>
            </w:r>
            <w:proofErr w:type="gramEnd"/>
            <w:r w:rsidRPr="00FC7207">
              <w:rPr>
                <w:rFonts w:ascii="標楷體" w:eastAsia="標楷體" w:hAnsi="標楷體" w:hint="eastAsia"/>
                <w:sz w:val="24"/>
                <w:szCs w:val="24"/>
              </w:rPr>
              <w:t>籍相關人事資料之移轉、登記及列管作業，並副知經管、資訊(線傳)、兵籍資料等管理單位傳輸、登記(留營生效及服役屆滿等</w:t>
            </w:r>
            <w:proofErr w:type="gramStart"/>
            <w:r w:rsidRPr="00FC7207">
              <w:rPr>
                <w:rFonts w:ascii="標楷體" w:eastAsia="標楷體" w:hAnsi="標楷體" w:hint="eastAsia"/>
                <w:sz w:val="24"/>
                <w:szCs w:val="24"/>
              </w:rPr>
              <w:t>日期均以當日</w:t>
            </w:r>
            <w:proofErr w:type="gramEnd"/>
            <w:r w:rsidRPr="00FC7207">
              <w:rPr>
                <w:rFonts w:ascii="標楷體" w:eastAsia="標楷體" w:hAnsi="標楷體" w:hint="eastAsia"/>
                <w:sz w:val="24"/>
                <w:szCs w:val="24"/>
              </w:rPr>
              <w:t>零時填寫)。</w:t>
            </w:r>
          </w:p>
          <w:p w:rsidR="00647FB2" w:rsidRPr="000C6368" w:rsidRDefault="00145668" w:rsidP="00145668">
            <w:pPr>
              <w:widowControl/>
              <w:adjustRightInd w:val="0"/>
              <w:snapToGrid w:val="0"/>
              <w:ind w:left="797" w:hangingChars="332" w:hanging="797"/>
              <w:jc w:val="both"/>
              <w:rPr>
                <w:rFonts w:ascii="標楷體" w:eastAsia="標楷體" w:hAnsi="標楷體"/>
                <w:sz w:val="24"/>
                <w:szCs w:val="24"/>
              </w:rPr>
            </w:pPr>
            <w:r w:rsidRPr="00FC7207">
              <w:rPr>
                <w:rFonts w:ascii="標楷體" w:eastAsia="標楷體" w:hAnsi="標楷體" w:hint="eastAsia"/>
                <w:sz w:val="24"/>
                <w:szCs w:val="24"/>
              </w:rPr>
              <w:t>(十五)國軍單位對官兵申請</w:t>
            </w:r>
            <w:proofErr w:type="gramStart"/>
            <w:r w:rsidRPr="00FC7207">
              <w:rPr>
                <w:rFonts w:ascii="標楷體" w:eastAsia="標楷體" w:hAnsi="標楷體" w:hint="eastAsia"/>
                <w:sz w:val="24"/>
                <w:szCs w:val="24"/>
              </w:rPr>
              <w:t>志願留入營</w:t>
            </w:r>
            <w:proofErr w:type="gramEnd"/>
            <w:r w:rsidRPr="00FC7207">
              <w:rPr>
                <w:rFonts w:ascii="標楷體" w:eastAsia="標楷體" w:hAnsi="標楷體" w:hint="eastAsia"/>
                <w:sz w:val="24"/>
                <w:szCs w:val="24"/>
              </w:rPr>
              <w:t>服役之單位、官科、專長、階級及員額需求，應於前一年度六月三十日前，陳報</w:t>
            </w:r>
            <w:proofErr w:type="gramStart"/>
            <w:r w:rsidRPr="00FC7207">
              <w:rPr>
                <w:rFonts w:ascii="標楷體" w:eastAsia="標楷體" w:hAnsi="標楷體" w:hint="eastAsia"/>
                <w:sz w:val="24"/>
                <w:szCs w:val="24"/>
              </w:rPr>
              <w:t>人次室</w:t>
            </w:r>
            <w:proofErr w:type="gramEnd"/>
            <w:r w:rsidRPr="00FC7207">
              <w:rPr>
                <w:rFonts w:ascii="標楷體" w:eastAsia="標楷體" w:hAnsi="標楷體" w:hint="eastAsia"/>
                <w:sz w:val="24"/>
                <w:szCs w:val="24"/>
              </w:rPr>
              <w:t>備查，並將志願入營之官科(專長)、階級、員額與</w:t>
            </w:r>
            <w:r w:rsidRPr="00FC7207">
              <w:rPr>
                <w:rFonts w:ascii="標楷體" w:eastAsia="標楷體" w:hAnsi="標楷體" w:hint="eastAsia"/>
                <w:sz w:val="24"/>
                <w:szCs w:val="24"/>
              </w:rPr>
              <w:lastRenderedPageBreak/>
              <w:t>單位相關資料函送本部後備指揮部(辦理宣導)及國軍人才招募中心(辦理網頁發布公告)，縣、市後備指揮部、地區人才招募中心</w:t>
            </w:r>
            <w:r w:rsidRPr="00145668">
              <w:rPr>
                <w:rFonts w:ascii="標楷體" w:eastAsia="標楷體" w:hAnsi="標楷體" w:hint="eastAsia"/>
                <w:sz w:val="24"/>
                <w:szCs w:val="24"/>
              </w:rPr>
              <w:t>以及司令部應配合招募期程及就業博覽會，協助再</w:t>
            </w:r>
            <w:proofErr w:type="gramStart"/>
            <w:r w:rsidRPr="00145668">
              <w:rPr>
                <w:rFonts w:ascii="標楷體" w:eastAsia="標楷體" w:hAnsi="標楷體" w:hint="eastAsia"/>
                <w:sz w:val="24"/>
                <w:szCs w:val="24"/>
              </w:rPr>
              <w:t>入營文宣</w:t>
            </w:r>
            <w:proofErr w:type="gramEnd"/>
            <w:r w:rsidRPr="00145668">
              <w:rPr>
                <w:rFonts w:ascii="標楷體" w:eastAsia="標楷體" w:hAnsi="標楷體" w:hint="eastAsia"/>
                <w:sz w:val="24"/>
                <w:szCs w:val="24"/>
              </w:rPr>
              <w:t>品及相關資料發放事宜。</w:t>
            </w:r>
          </w:p>
        </w:tc>
        <w:tc>
          <w:tcPr>
            <w:tcW w:w="2926" w:type="dxa"/>
            <w:tcBorders>
              <w:top w:val="single" w:sz="4" w:space="0" w:color="auto"/>
              <w:left w:val="single" w:sz="4" w:space="0" w:color="auto"/>
              <w:bottom w:val="single" w:sz="4" w:space="0" w:color="auto"/>
              <w:right w:val="single" w:sz="4" w:space="0" w:color="auto"/>
            </w:tcBorders>
            <w:shd w:val="clear" w:color="auto" w:fill="auto"/>
          </w:tcPr>
          <w:p w:rsidR="00647FB2" w:rsidRPr="008263F6" w:rsidRDefault="00647FB2" w:rsidP="00647FB2">
            <w:pPr>
              <w:widowControl/>
              <w:adjustRightInd w:val="0"/>
              <w:snapToGrid w:val="0"/>
              <w:ind w:left="475" w:hangingChars="198" w:hanging="475"/>
              <w:jc w:val="both"/>
              <w:rPr>
                <w:rFonts w:ascii="標楷體" w:eastAsia="標楷體" w:hAnsi="標楷體"/>
                <w:sz w:val="24"/>
                <w:szCs w:val="24"/>
              </w:rPr>
            </w:pPr>
            <w:r w:rsidRPr="008263F6">
              <w:rPr>
                <w:rFonts w:ascii="標楷體" w:eastAsia="標楷體" w:hAnsi="標楷體" w:hint="eastAsia"/>
                <w:sz w:val="24"/>
                <w:szCs w:val="24"/>
              </w:rPr>
              <w:lastRenderedPageBreak/>
              <w:t>六、甄選作業應注意事項：</w:t>
            </w:r>
          </w:p>
          <w:p w:rsidR="00CE1779" w:rsidRPr="008263F6" w:rsidRDefault="00CE1779" w:rsidP="00CE1779">
            <w:pPr>
              <w:widowControl/>
              <w:adjustRightInd w:val="0"/>
              <w:snapToGrid w:val="0"/>
              <w:ind w:left="475" w:hangingChars="198" w:hanging="475"/>
              <w:jc w:val="both"/>
              <w:rPr>
                <w:rFonts w:ascii="標楷體" w:eastAsia="標楷體" w:hAnsi="標楷體"/>
                <w:sz w:val="24"/>
                <w:szCs w:val="24"/>
              </w:rPr>
            </w:pPr>
            <w:r w:rsidRPr="008263F6">
              <w:rPr>
                <w:rFonts w:ascii="標楷體" w:eastAsia="標楷體" w:hAnsi="標楷體" w:hint="eastAsia"/>
                <w:sz w:val="24"/>
                <w:szCs w:val="24"/>
              </w:rPr>
              <w:t>(</w:t>
            </w:r>
            <w:proofErr w:type="gramStart"/>
            <w:r w:rsidRPr="008263F6">
              <w:rPr>
                <w:rFonts w:ascii="標楷體" w:eastAsia="標楷體" w:hAnsi="標楷體" w:hint="eastAsia"/>
                <w:sz w:val="24"/>
                <w:szCs w:val="24"/>
              </w:rPr>
              <w:t>一</w:t>
            </w:r>
            <w:proofErr w:type="gramEnd"/>
            <w:r w:rsidRPr="008263F6">
              <w:rPr>
                <w:rFonts w:ascii="標楷體" w:eastAsia="標楷體" w:hAnsi="標楷體" w:hint="eastAsia"/>
                <w:sz w:val="24"/>
                <w:szCs w:val="24"/>
              </w:rPr>
              <w:t>)國軍單位應全盤考量人事需求及新進人員補充狀況，</w:t>
            </w:r>
            <w:proofErr w:type="gramStart"/>
            <w:r w:rsidRPr="008263F6">
              <w:rPr>
                <w:rFonts w:ascii="標楷體" w:eastAsia="標楷體" w:hAnsi="標楷體" w:hint="eastAsia"/>
                <w:sz w:val="24"/>
                <w:szCs w:val="24"/>
              </w:rPr>
              <w:t>視編現</w:t>
            </w:r>
            <w:proofErr w:type="gramEnd"/>
            <w:r w:rsidRPr="008263F6">
              <w:rPr>
                <w:rFonts w:ascii="標楷體" w:eastAsia="標楷體" w:hAnsi="標楷體" w:hint="eastAsia"/>
                <w:sz w:val="24"/>
                <w:szCs w:val="24"/>
              </w:rPr>
              <w:t>與官科(專長)配比及補充目標，預判、律定當年度</w:t>
            </w:r>
            <w:proofErr w:type="gramStart"/>
            <w:r w:rsidRPr="008263F6">
              <w:rPr>
                <w:rFonts w:ascii="標楷體" w:eastAsia="標楷體" w:hAnsi="標楷體" w:hint="eastAsia"/>
                <w:sz w:val="24"/>
                <w:szCs w:val="24"/>
              </w:rPr>
              <w:t>官兵留入營</w:t>
            </w:r>
            <w:proofErr w:type="gramEnd"/>
            <w:r w:rsidRPr="008263F6">
              <w:rPr>
                <w:rFonts w:ascii="標楷體" w:eastAsia="標楷體" w:hAnsi="標楷體" w:hint="eastAsia"/>
                <w:sz w:val="24"/>
                <w:szCs w:val="24"/>
              </w:rPr>
              <w:t>員額，但不得超溢編制員額，並依審定之員額辦理</w:t>
            </w:r>
            <w:proofErr w:type="gramStart"/>
            <w:r w:rsidRPr="008263F6">
              <w:rPr>
                <w:rFonts w:ascii="標楷體" w:eastAsia="標楷體" w:hAnsi="標楷體" w:hint="eastAsia"/>
                <w:sz w:val="24"/>
                <w:szCs w:val="24"/>
              </w:rPr>
              <w:t>官兵留入營</w:t>
            </w:r>
            <w:proofErr w:type="gramEnd"/>
            <w:r w:rsidRPr="008263F6">
              <w:rPr>
                <w:rFonts w:ascii="標楷體" w:eastAsia="標楷體" w:hAnsi="標楷體" w:hint="eastAsia"/>
                <w:sz w:val="24"/>
                <w:szCs w:val="24"/>
              </w:rPr>
              <w:t>作業，以保持人事運用彈性。</w:t>
            </w:r>
          </w:p>
          <w:p w:rsidR="00CE1779" w:rsidRPr="008263F6" w:rsidRDefault="00CE1779" w:rsidP="00CE1779">
            <w:pPr>
              <w:widowControl/>
              <w:adjustRightInd w:val="0"/>
              <w:snapToGrid w:val="0"/>
              <w:ind w:left="475" w:hangingChars="198" w:hanging="475"/>
              <w:jc w:val="both"/>
              <w:rPr>
                <w:rFonts w:ascii="標楷體" w:eastAsia="標楷體" w:hAnsi="標楷體"/>
                <w:sz w:val="24"/>
                <w:szCs w:val="24"/>
              </w:rPr>
            </w:pPr>
            <w:r w:rsidRPr="008263F6">
              <w:rPr>
                <w:rFonts w:ascii="標楷體" w:eastAsia="標楷體" w:hAnsi="標楷體" w:hint="eastAsia"/>
                <w:sz w:val="24"/>
                <w:szCs w:val="24"/>
              </w:rPr>
              <w:t>(二)國軍單位辦理</w:t>
            </w:r>
            <w:proofErr w:type="gramStart"/>
            <w:r w:rsidRPr="008263F6">
              <w:rPr>
                <w:rFonts w:ascii="標楷體" w:eastAsia="標楷體" w:hAnsi="標楷體" w:hint="eastAsia"/>
                <w:sz w:val="24"/>
                <w:szCs w:val="24"/>
              </w:rPr>
              <w:t>官兵留入營</w:t>
            </w:r>
            <w:proofErr w:type="gramEnd"/>
            <w:r w:rsidRPr="008263F6">
              <w:rPr>
                <w:rFonts w:ascii="標楷體" w:eastAsia="標楷體" w:hAnsi="標楷體" w:hint="eastAsia"/>
                <w:sz w:val="24"/>
                <w:szCs w:val="24"/>
              </w:rPr>
              <w:t>作業，應落實留優</w:t>
            </w:r>
            <w:proofErr w:type="gramStart"/>
            <w:r w:rsidRPr="008263F6">
              <w:rPr>
                <w:rFonts w:ascii="標楷體" w:eastAsia="標楷體" w:hAnsi="標楷體" w:hint="eastAsia"/>
                <w:sz w:val="24"/>
                <w:szCs w:val="24"/>
              </w:rPr>
              <w:t>汰弱及以質勝</w:t>
            </w:r>
            <w:proofErr w:type="gramEnd"/>
            <w:r w:rsidRPr="008263F6">
              <w:rPr>
                <w:rFonts w:ascii="標楷體" w:eastAsia="標楷體" w:hAnsi="標楷體" w:hint="eastAsia"/>
                <w:sz w:val="24"/>
                <w:szCs w:val="24"/>
              </w:rPr>
              <w:t>量之要求，並基於個人志願前提下，嚴格實施甄選，尤以學經歷完整而具發展潛力者，優先甄選之。</w:t>
            </w:r>
          </w:p>
          <w:p w:rsidR="00CE1779" w:rsidRPr="008263F6" w:rsidRDefault="00CE1779" w:rsidP="00CE1779">
            <w:pPr>
              <w:widowControl/>
              <w:adjustRightInd w:val="0"/>
              <w:snapToGrid w:val="0"/>
              <w:ind w:left="475" w:hangingChars="198" w:hanging="475"/>
              <w:jc w:val="both"/>
              <w:rPr>
                <w:rFonts w:ascii="標楷體" w:eastAsia="標楷體" w:hAnsi="標楷體"/>
                <w:sz w:val="24"/>
                <w:szCs w:val="24"/>
              </w:rPr>
            </w:pPr>
            <w:r w:rsidRPr="008263F6">
              <w:rPr>
                <w:rFonts w:ascii="標楷體" w:eastAsia="標楷體" w:hAnsi="標楷體" w:hint="eastAsia"/>
                <w:sz w:val="24"/>
                <w:szCs w:val="24"/>
              </w:rPr>
              <w:t>(三)官兵依第五點規定申請</w:t>
            </w:r>
            <w:proofErr w:type="gramStart"/>
            <w:r w:rsidRPr="008263F6">
              <w:rPr>
                <w:rFonts w:ascii="標楷體" w:eastAsia="標楷體" w:hAnsi="標楷體" w:hint="eastAsia"/>
                <w:sz w:val="24"/>
                <w:szCs w:val="24"/>
              </w:rPr>
              <w:t>志願留入營</w:t>
            </w:r>
            <w:proofErr w:type="gramEnd"/>
            <w:r w:rsidRPr="008263F6">
              <w:rPr>
                <w:rFonts w:ascii="標楷體" w:eastAsia="標楷體" w:hAnsi="標楷體" w:hint="eastAsia"/>
                <w:sz w:val="24"/>
                <w:szCs w:val="24"/>
              </w:rPr>
              <w:t>者，</w:t>
            </w:r>
            <w:proofErr w:type="gramStart"/>
            <w:r w:rsidRPr="008263F6">
              <w:rPr>
                <w:rFonts w:ascii="標楷體" w:eastAsia="標楷體" w:hAnsi="標楷體" w:hint="eastAsia"/>
                <w:sz w:val="24"/>
                <w:szCs w:val="24"/>
              </w:rPr>
              <w:t>其留入營</w:t>
            </w:r>
            <w:proofErr w:type="gramEnd"/>
            <w:r w:rsidRPr="008263F6">
              <w:rPr>
                <w:rFonts w:ascii="標楷體" w:eastAsia="標楷體" w:hAnsi="標楷體" w:hint="eastAsia"/>
                <w:sz w:val="24"/>
                <w:szCs w:val="24"/>
              </w:rPr>
              <w:t>期限應以整年為計算單位，但最大年限</w:t>
            </w:r>
            <w:r w:rsidRPr="008263F6">
              <w:rPr>
                <w:rFonts w:ascii="標楷體" w:eastAsia="標楷體" w:hAnsi="標楷體" w:hint="eastAsia"/>
                <w:sz w:val="24"/>
                <w:szCs w:val="24"/>
              </w:rPr>
              <w:lastRenderedPageBreak/>
              <w:t>或年齡</w:t>
            </w:r>
            <w:proofErr w:type="gramStart"/>
            <w:r w:rsidRPr="008263F6">
              <w:rPr>
                <w:rFonts w:ascii="標楷體" w:eastAsia="標楷體" w:hAnsi="標楷體" w:hint="eastAsia"/>
                <w:sz w:val="24"/>
                <w:szCs w:val="24"/>
              </w:rPr>
              <w:t>前一次留營</w:t>
            </w:r>
            <w:proofErr w:type="gramEnd"/>
            <w:r w:rsidRPr="008263F6">
              <w:rPr>
                <w:rFonts w:ascii="標楷體" w:eastAsia="標楷體" w:hAnsi="標楷體" w:hint="eastAsia"/>
                <w:sz w:val="24"/>
                <w:szCs w:val="24"/>
              </w:rPr>
              <w:t>，可依申請留營期限不足整年辦理。申請人最大服役年限或年齡如下：</w:t>
            </w:r>
          </w:p>
          <w:p w:rsidR="00CE1779" w:rsidRPr="008263F6" w:rsidRDefault="00CE1779" w:rsidP="00CE1779">
            <w:pPr>
              <w:widowControl/>
              <w:adjustRightInd w:val="0"/>
              <w:snapToGrid w:val="0"/>
              <w:ind w:leftChars="62" w:left="488" w:hangingChars="100" w:hanging="240"/>
              <w:jc w:val="both"/>
              <w:rPr>
                <w:rFonts w:ascii="標楷體" w:eastAsia="標楷體" w:hAnsi="標楷體"/>
                <w:sz w:val="24"/>
                <w:szCs w:val="24"/>
              </w:rPr>
            </w:pPr>
            <w:r w:rsidRPr="008263F6">
              <w:rPr>
                <w:rFonts w:ascii="標楷體" w:eastAsia="標楷體" w:hAnsi="標楷體" w:hint="eastAsia"/>
                <w:sz w:val="24"/>
                <w:szCs w:val="24"/>
              </w:rPr>
              <w:t>1.軍官：</w:t>
            </w:r>
            <w:proofErr w:type="gramStart"/>
            <w:r w:rsidRPr="008263F6">
              <w:rPr>
                <w:rFonts w:ascii="標楷體" w:eastAsia="標楷體" w:hAnsi="標楷體" w:hint="eastAsia"/>
                <w:sz w:val="24"/>
                <w:szCs w:val="24"/>
              </w:rPr>
              <w:t>本階現役</w:t>
            </w:r>
            <w:proofErr w:type="gramEnd"/>
            <w:r w:rsidRPr="008263F6">
              <w:rPr>
                <w:rFonts w:ascii="標楷體" w:eastAsia="標楷體" w:hAnsi="標楷體" w:hint="eastAsia"/>
                <w:sz w:val="24"/>
                <w:szCs w:val="24"/>
              </w:rPr>
              <w:t>最大年限或年齡。</w:t>
            </w:r>
          </w:p>
          <w:p w:rsidR="00CE1779" w:rsidRPr="008263F6" w:rsidRDefault="00CE1779" w:rsidP="00CE1779">
            <w:pPr>
              <w:widowControl/>
              <w:adjustRightInd w:val="0"/>
              <w:snapToGrid w:val="0"/>
              <w:ind w:leftChars="62" w:left="488" w:hangingChars="100" w:hanging="240"/>
              <w:jc w:val="both"/>
              <w:rPr>
                <w:rFonts w:ascii="標楷體" w:eastAsia="標楷體" w:hAnsi="標楷體"/>
                <w:sz w:val="24"/>
                <w:szCs w:val="24"/>
              </w:rPr>
            </w:pPr>
            <w:r w:rsidRPr="008263F6">
              <w:rPr>
                <w:rFonts w:ascii="標楷體" w:eastAsia="標楷體" w:hAnsi="標楷體" w:hint="eastAsia"/>
                <w:sz w:val="24"/>
                <w:szCs w:val="24"/>
              </w:rPr>
              <w:t>2.士官：</w:t>
            </w:r>
            <w:proofErr w:type="gramStart"/>
            <w:r w:rsidRPr="008263F6">
              <w:rPr>
                <w:rFonts w:ascii="標楷體" w:eastAsia="標楷體" w:hAnsi="標楷體" w:hint="eastAsia"/>
                <w:sz w:val="24"/>
                <w:szCs w:val="24"/>
              </w:rPr>
              <w:t>本階現役</w:t>
            </w:r>
            <w:proofErr w:type="gramEnd"/>
            <w:r w:rsidRPr="008263F6">
              <w:rPr>
                <w:rFonts w:ascii="標楷體" w:eastAsia="標楷體" w:hAnsi="標楷體" w:hint="eastAsia"/>
                <w:sz w:val="24"/>
                <w:szCs w:val="24"/>
              </w:rPr>
              <w:t>最大年齡。</w:t>
            </w:r>
          </w:p>
          <w:p w:rsidR="00CE1779" w:rsidRPr="008263F6" w:rsidRDefault="00CE1779" w:rsidP="00CE1779">
            <w:pPr>
              <w:widowControl/>
              <w:adjustRightInd w:val="0"/>
              <w:snapToGrid w:val="0"/>
              <w:ind w:firstLineChars="100" w:firstLine="240"/>
              <w:jc w:val="both"/>
              <w:rPr>
                <w:rFonts w:ascii="標楷體" w:eastAsia="標楷體" w:hAnsi="標楷體"/>
                <w:sz w:val="24"/>
                <w:szCs w:val="24"/>
              </w:rPr>
            </w:pPr>
            <w:r w:rsidRPr="008263F6">
              <w:rPr>
                <w:rFonts w:ascii="標楷體" w:eastAsia="標楷體" w:hAnsi="標楷體" w:hint="eastAsia"/>
                <w:sz w:val="24"/>
                <w:szCs w:val="24"/>
              </w:rPr>
              <w:t>3.士兵：現役最大年限。</w:t>
            </w:r>
          </w:p>
          <w:p w:rsidR="00647FB2" w:rsidRPr="008263F6" w:rsidRDefault="00647FB2" w:rsidP="00647FB2">
            <w:pPr>
              <w:widowControl/>
              <w:adjustRightInd w:val="0"/>
              <w:snapToGrid w:val="0"/>
              <w:ind w:left="475" w:hangingChars="198" w:hanging="475"/>
              <w:jc w:val="both"/>
              <w:rPr>
                <w:rFonts w:ascii="標楷體" w:eastAsia="標楷體" w:hAnsi="標楷體"/>
                <w:sz w:val="24"/>
                <w:szCs w:val="24"/>
              </w:rPr>
            </w:pPr>
            <w:r w:rsidRPr="008263F6">
              <w:rPr>
                <w:rFonts w:ascii="標楷體" w:eastAsia="標楷體" w:hAnsi="標楷體" w:hint="eastAsia"/>
                <w:sz w:val="24"/>
                <w:szCs w:val="24"/>
              </w:rPr>
              <w:t>(四)辦理官兵志願留營作業須知：</w:t>
            </w:r>
          </w:p>
          <w:p w:rsidR="00C31569" w:rsidRPr="008263F6" w:rsidRDefault="00C31569" w:rsidP="00C31569">
            <w:pPr>
              <w:widowControl/>
              <w:tabs>
                <w:tab w:val="left" w:pos="660"/>
              </w:tabs>
              <w:adjustRightInd w:val="0"/>
              <w:snapToGrid w:val="0"/>
              <w:ind w:leftChars="56" w:left="462" w:hangingChars="99" w:hanging="238"/>
              <w:jc w:val="both"/>
              <w:rPr>
                <w:rFonts w:ascii="標楷體" w:eastAsia="標楷體" w:hAnsi="標楷體"/>
                <w:sz w:val="24"/>
                <w:szCs w:val="24"/>
              </w:rPr>
            </w:pPr>
            <w:r w:rsidRPr="008263F6">
              <w:rPr>
                <w:rFonts w:ascii="標楷體" w:eastAsia="標楷體" w:hAnsi="標楷體" w:hint="eastAsia"/>
                <w:sz w:val="24"/>
                <w:szCs w:val="24"/>
              </w:rPr>
              <w:t>1.軍官及士官長以</w:t>
            </w:r>
            <w:proofErr w:type="gramStart"/>
            <w:r w:rsidRPr="008263F6">
              <w:rPr>
                <w:rFonts w:ascii="標楷體" w:eastAsia="標楷體" w:hAnsi="標楷體" w:hint="eastAsia"/>
                <w:sz w:val="24"/>
                <w:szCs w:val="24"/>
              </w:rPr>
              <w:t>主官編階</w:t>
            </w:r>
            <w:proofErr w:type="gramEnd"/>
            <w:r w:rsidRPr="008263F6">
              <w:rPr>
                <w:rFonts w:ascii="標楷體" w:eastAsia="標楷體" w:hAnsi="標楷體" w:hint="eastAsia"/>
                <w:sz w:val="24"/>
                <w:szCs w:val="24"/>
              </w:rPr>
              <w:t>中校之國軍單位為初審及呈報單位，其負責</w:t>
            </w:r>
            <w:proofErr w:type="gramStart"/>
            <w:r w:rsidRPr="008263F6">
              <w:rPr>
                <w:rFonts w:ascii="標楷體" w:eastAsia="標楷體" w:hAnsi="標楷體" w:hint="eastAsia"/>
                <w:sz w:val="24"/>
                <w:szCs w:val="24"/>
              </w:rPr>
              <w:t>複</w:t>
            </w:r>
            <w:proofErr w:type="gramEnd"/>
            <w:r w:rsidRPr="008263F6">
              <w:rPr>
                <w:rFonts w:ascii="標楷體" w:eastAsia="標楷體" w:hAnsi="標楷體" w:hint="eastAsia"/>
                <w:sz w:val="24"/>
                <w:szCs w:val="24"/>
              </w:rPr>
              <w:t>審或審定之國軍單位依第三點之規定辦理。</w:t>
            </w:r>
          </w:p>
          <w:p w:rsidR="00C31569" w:rsidRPr="008263F6" w:rsidRDefault="00C31569" w:rsidP="00C31569">
            <w:pPr>
              <w:widowControl/>
              <w:tabs>
                <w:tab w:val="left" w:pos="660"/>
              </w:tabs>
              <w:adjustRightInd w:val="0"/>
              <w:snapToGrid w:val="0"/>
              <w:ind w:leftChars="56" w:left="462" w:hangingChars="99" w:hanging="238"/>
              <w:jc w:val="both"/>
              <w:rPr>
                <w:rFonts w:ascii="標楷體" w:eastAsia="標楷體" w:hAnsi="標楷體"/>
                <w:sz w:val="24"/>
                <w:szCs w:val="24"/>
              </w:rPr>
            </w:pPr>
            <w:r w:rsidRPr="008263F6">
              <w:rPr>
                <w:rFonts w:ascii="標楷體" w:eastAsia="標楷體" w:hAnsi="標楷體" w:hint="eastAsia"/>
                <w:sz w:val="24"/>
                <w:szCs w:val="24"/>
              </w:rPr>
              <w:t>2.上士以下士官及志願士兵以</w:t>
            </w:r>
            <w:proofErr w:type="gramStart"/>
            <w:r w:rsidRPr="008263F6">
              <w:rPr>
                <w:rFonts w:ascii="標楷體" w:eastAsia="標楷體" w:hAnsi="標楷體" w:hint="eastAsia"/>
                <w:sz w:val="24"/>
                <w:szCs w:val="24"/>
              </w:rPr>
              <w:t>主官編階</w:t>
            </w:r>
            <w:proofErr w:type="gramEnd"/>
            <w:r w:rsidRPr="008263F6">
              <w:rPr>
                <w:rFonts w:ascii="標楷體" w:eastAsia="標楷體" w:hAnsi="標楷體" w:hint="eastAsia"/>
                <w:sz w:val="24"/>
                <w:szCs w:val="24"/>
              </w:rPr>
              <w:t>中校之國軍單位為初審及呈報單位，其負責</w:t>
            </w:r>
            <w:proofErr w:type="gramStart"/>
            <w:r w:rsidRPr="008263F6">
              <w:rPr>
                <w:rFonts w:ascii="標楷體" w:eastAsia="標楷體" w:hAnsi="標楷體" w:hint="eastAsia"/>
                <w:sz w:val="24"/>
                <w:szCs w:val="24"/>
              </w:rPr>
              <w:t>複</w:t>
            </w:r>
            <w:proofErr w:type="gramEnd"/>
            <w:r w:rsidRPr="008263F6">
              <w:rPr>
                <w:rFonts w:ascii="標楷體" w:eastAsia="標楷體" w:hAnsi="標楷體" w:hint="eastAsia"/>
                <w:sz w:val="24"/>
                <w:szCs w:val="24"/>
              </w:rPr>
              <w:t>審或審定之國軍單位依第三點之規定辦理。</w:t>
            </w:r>
          </w:p>
          <w:p w:rsidR="00C31569" w:rsidRPr="008263F6" w:rsidRDefault="00C31569" w:rsidP="00C31569">
            <w:pPr>
              <w:widowControl/>
              <w:tabs>
                <w:tab w:val="left" w:pos="660"/>
              </w:tabs>
              <w:adjustRightInd w:val="0"/>
              <w:snapToGrid w:val="0"/>
              <w:ind w:leftChars="56" w:left="462" w:hangingChars="99" w:hanging="238"/>
              <w:jc w:val="both"/>
              <w:rPr>
                <w:rFonts w:ascii="標楷體" w:eastAsia="標楷體" w:hAnsi="標楷體"/>
                <w:sz w:val="24"/>
                <w:szCs w:val="24"/>
              </w:rPr>
            </w:pPr>
            <w:r w:rsidRPr="008263F6">
              <w:rPr>
                <w:rFonts w:ascii="標楷體" w:eastAsia="標楷體" w:hAnsi="標楷體" w:hint="eastAsia"/>
                <w:sz w:val="24"/>
                <w:szCs w:val="24"/>
              </w:rPr>
              <w:t>3.司令部及中央單位應於前一年度，全面清查下年度役期屆滿人員，凡合於本規定，並志願留營服役者，應於本規定所定期限內指導其填寫志願留營申請書三份(格式如附件一)，檢附二份申請書呈轉人事權責單位</w:t>
            </w:r>
            <w:proofErr w:type="gramStart"/>
            <w:r w:rsidRPr="008263F6">
              <w:rPr>
                <w:rFonts w:ascii="標楷體" w:eastAsia="標楷體" w:hAnsi="標楷體" w:hint="eastAsia"/>
                <w:sz w:val="24"/>
                <w:szCs w:val="24"/>
              </w:rPr>
              <w:t>複</w:t>
            </w:r>
            <w:proofErr w:type="gramEnd"/>
            <w:r w:rsidRPr="008263F6">
              <w:rPr>
                <w:rFonts w:ascii="標楷體" w:eastAsia="標楷體" w:hAnsi="標楷體" w:hint="eastAsia"/>
                <w:sz w:val="24"/>
                <w:szCs w:val="24"/>
              </w:rPr>
              <w:t>審，經審查結果合格者，填具甄選志願留營名冊八份(格式如附件二)，並檢</w:t>
            </w:r>
            <w:proofErr w:type="gramStart"/>
            <w:r w:rsidRPr="008263F6">
              <w:rPr>
                <w:rFonts w:ascii="標楷體" w:eastAsia="標楷體" w:hAnsi="標楷體" w:hint="eastAsia"/>
                <w:sz w:val="24"/>
                <w:szCs w:val="24"/>
              </w:rPr>
              <w:t>附兵籍表</w:t>
            </w:r>
            <w:proofErr w:type="gramEnd"/>
            <w:r w:rsidRPr="008263F6">
              <w:rPr>
                <w:rFonts w:ascii="標楷體" w:eastAsia="標楷體" w:hAnsi="標楷體" w:hint="eastAsia"/>
                <w:sz w:val="24"/>
                <w:szCs w:val="24"/>
              </w:rPr>
              <w:t>影印本、申請書及最近</w:t>
            </w:r>
            <w:proofErr w:type="gramStart"/>
            <w:r w:rsidRPr="008263F6">
              <w:rPr>
                <w:rFonts w:ascii="標楷體" w:eastAsia="標楷體" w:hAnsi="標楷體" w:hint="eastAsia"/>
                <w:sz w:val="24"/>
                <w:szCs w:val="24"/>
              </w:rPr>
              <w:t>一</w:t>
            </w:r>
            <w:proofErr w:type="gramEnd"/>
            <w:r w:rsidRPr="008263F6">
              <w:rPr>
                <w:rFonts w:ascii="標楷體" w:eastAsia="標楷體" w:hAnsi="標楷體" w:hint="eastAsia"/>
                <w:sz w:val="24"/>
                <w:szCs w:val="24"/>
              </w:rPr>
              <w:t>年內國軍醫院出具之體格分類檢查表(由呈報或</w:t>
            </w:r>
            <w:proofErr w:type="gramStart"/>
            <w:r w:rsidRPr="008263F6">
              <w:rPr>
                <w:rFonts w:ascii="標楷體" w:eastAsia="標楷體" w:hAnsi="標楷體" w:hint="eastAsia"/>
                <w:sz w:val="24"/>
                <w:szCs w:val="24"/>
              </w:rPr>
              <w:t>複</w:t>
            </w:r>
            <w:proofErr w:type="gramEnd"/>
            <w:r w:rsidRPr="008263F6">
              <w:rPr>
                <w:rFonts w:ascii="標楷體" w:eastAsia="標楷體" w:hAnsi="標楷體" w:hint="eastAsia"/>
                <w:sz w:val="24"/>
                <w:szCs w:val="24"/>
              </w:rPr>
              <w:t>審單位完成體格編號)各乙份，呈報審定權責單位辦理。</w:t>
            </w:r>
          </w:p>
          <w:p w:rsidR="00C31569" w:rsidRPr="008263F6" w:rsidRDefault="00C31569" w:rsidP="00C31569">
            <w:pPr>
              <w:widowControl/>
              <w:tabs>
                <w:tab w:val="left" w:pos="660"/>
              </w:tabs>
              <w:adjustRightInd w:val="0"/>
              <w:snapToGrid w:val="0"/>
              <w:ind w:leftChars="56" w:left="462" w:hangingChars="99" w:hanging="238"/>
              <w:jc w:val="both"/>
              <w:rPr>
                <w:rFonts w:ascii="標楷體" w:eastAsia="標楷體" w:hAnsi="標楷體"/>
                <w:sz w:val="24"/>
                <w:szCs w:val="24"/>
              </w:rPr>
            </w:pPr>
            <w:r w:rsidRPr="008263F6">
              <w:rPr>
                <w:rFonts w:ascii="標楷體" w:eastAsia="標楷體" w:hAnsi="標楷體" w:hint="eastAsia"/>
                <w:sz w:val="24"/>
                <w:szCs w:val="24"/>
              </w:rPr>
              <w:t>4.國軍單位辦理審定作業應視任務需要、缺員及兵員獲得狀況、申請人</w:t>
            </w:r>
            <w:r w:rsidRPr="008263F6">
              <w:rPr>
                <w:rFonts w:ascii="標楷體" w:eastAsia="標楷體" w:hAnsi="標楷體" w:hint="eastAsia"/>
                <w:sz w:val="24"/>
                <w:szCs w:val="24"/>
              </w:rPr>
              <w:lastRenderedPageBreak/>
              <w:t>平時考核紀錄(以思想、品德、工作績效及發展潛力相關事項為考核重點)及其最近</w:t>
            </w:r>
            <w:proofErr w:type="gramStart"/>
            <w:r w:rsidRPr="008263F6">
              <w:rPr>
                <w:rFonts w:ascii="標楷體" w:eastAsia="標楷體" w:hAnsi="標楷體" w:hint="eastAsia"/>
                <w:sz w:val="24"/>
                <w:szCs w:val="24"/>
              </w:rPr>
              <w:t>一</w:t>
            </w:r>
            <w:proofErr w:type="gramEnd"/>
            <w:r w:rsidRPr="008263F6">
              <w:rPr>
                <w:rFonts w:ascii="標楷體" w:eastAsia="標楷體" w:hAnsi="標楷體" w:hint="eastAsia"/>
                <w:sz w:val="24"/>
                <w:szCs w:val="24"/>
              </w:rPr>
              <w:t>至三年考績</w:t>
            </w:r>
            <w:proofErr w:type="gramStart"/>
            <w:r w:rsidRPr="008263F6">
              <w:rPr>
                <w:rFonts w:ascii="標楷體" w:eastAsia="標楷體" w:hAnsi="標楷體" w:hint="eastAsia"/>
                <w:sz w:val="24"/>
                <w:szCs w:val="24"/>
              </w:rPr>
              <w:t>綜合詳核</w:t>
            </w:r>
            <w:proofErr w:type="gramEnd"/>
            <w:r w:rsidRPr="008263F6">
              <w:rPr>
                <w:rFonts w:ascii="標楷體" w:eastAsia="標楷體" w:hAnsi="標楷體" w:hint="eastAsia"/>
                <w:sz w:val="24"/>
                <w:szCs w:val="24"/>
              </w:rPr>
              <w:t>，並依本部審定之留營員額擇優留用後，發布留營命令(副知經管、兵籍資料管理單位與縣市政府兵役單位及縣、市後備指揮部登記)，未獲留用者，亦應</w:t>
            </w:r>
            <w:proofErr w:type="gramStart"/>
            <w:r w:rsidRPr="008263F6">
              <w:rPr>
                <w:rFonts w:ascii="標楷體" w:eastAsia="標楷體" w:hAnsi="標楷體" w:hint="eastAsia"/>
                <w:sz w:val="24"/>
                <w:szCs w:val="24"/>
              </w:rPr>
              <w:t>予審</w:t>
            </w:r>
            <w:proofErr w:type="gramEnd"/>
            <w:r w:rsidRPr="008263F6">
              <w:rPr>
                <w:rFonts w:ascii="標楷體" w:eastAsia="標楷體" w:hAnsi="標楷體" w:hint="eastAsia"/>
                <w:sz w:val="24"/>
                <w:szCs w:val="24"/>
              </w:rPr>
              <w:t>退。</w:t>
            </w:r>
          </w:p>
          <w:p w:rsidR="00C31569" w:rsidRPr="008263F6" w:rsidRDefault="00C31569" w:rsidP="00C31569">
            <w:pPr>
              <w:widowControl/>
              <w:tabs>
                <w:tab w:val="left" w:pos="660"/>
              </w:tabs>
              <w:adjustRightInd w:val="0"/>
              <w:snapToGrid w:val="0"/>
              <w:ind w:leftChars="56" w:left="462" w:hangingChars="99" w:hanging="238"/>
              <w:jc w:val="both"/>
              <w:rPr>
                <w:rFonts w:ascii="標楷體" w:eastAsia="標楷體" w:hAnsi="標楷體"/>
                <w:sz w:val="24"/>
                <w:szCs w:val="24"/>
              </w:rPr>
            </w:pPr>
            <w:r w:rsidRPr="008263F6">
              <w:rPr>
                <w:rFonts w:ascii="標楷體" w:eastAsia="標楷體" w:hAnsi="標楷體" w:hint="eastAsia"/>
                <w:sz w:val="24"/>
                <w:szCs w:val="24"/>
              </w:rPr>
              <w:t>5.司令部及中央單位對志願留營未曾智力測驗之士官實施測驗，測驗未達標準者，依國軍人員分類作業程序規定</w:t>
            </w:r>
            <w:proofErr w:type="gramStart"/>
            <w:r w:rsidRPr="008263F6">
              <w:rPr>
                <w:rFonts w:ascii="標楷體" w:eastAsia="標楷體" w:hAnsi="標楷體" w:hint="eastAsia"/>
                <w:sz w:val="24"/>
                <w:szCs w:val="24"/>
              </w:rPr>
              <w:t>辦理補測</w:t>
            </w:r>
            <w:proofErr w:type="gramEnd"/>
            <w:r w:rsidRPr="008263F6">
              <w:rPr>
                <w:rFonts w:ascii="標楷體" w:eastAsia="標楷體" w:hAnsi="標楷體" w:hint="eastAsia"/>
                <w:sz w:val="24"/>
                <w:szCs w:val="24"/>
              </w:rPr>
              <w:t>。但九十五年十一月十三日陸海空軍軍官士官志願</w:t>
            </w:r>
            <w:proofErr w:type="gramStart"/>
            <w:r w:rsidRPr="008263F6">
              <w:rPr>
                <w:rFonts w:ascii="標楷體" w:eastAsia="標楷體" w:hAnsi="標楷體" w:hint="eastAsia"/>
                <w:sz w:val="24"/>
                <w:szCs w:val="24"/>
              </w:rPr>
              <w:t>留營入營</w:t>
            </w:r>
            <w:proofErr w:type="gramEnd"/>
            <w:r w:rsidRPr="008263F6">
              <w:rPr>
                <w:rFonts w:ascii="標楷體" w:eastAsia="標楷體" w:hAnsi="標楷體" w:hint="eastAsia"/>
                <w:sz w:val="24"/>
                <w:szCs w:val="24"/>
              </w:rPr>
              <w:t>甄選服役規則修正之條文施行前，已在營軍官、士官之智力測驗達九十分者，</w:t>
            </w:r>
            <w:proofErr w:type="gramStart"/>
            <w:r w:rsidRPr="008263F6">
              <w:rPr>
                <w:rFonts w:ascii="標楷體" w:eastAsia="標楷體" w:hAnsi="標楷體" w:hint="eastAsia"/>
                <w:sz w:val="24"/>
                <w:szCs w:val="24"/>
              </w:rPr>
              <w:t>無需補測</w:t>
            </w:r>
            <w:proofErr w:type="gramEnd"/>
            <w:r w:rsidRPr="008263F6">
              <w:rPr>
                <w:rFonts w:ascii="標楷體" w:eastAsia="標楷體" w:hAnsi="標楷體" w:hint="eastAsia"/>
                <w:sz w:val="24"/>
                <w:szCs w:val="24"/>
              </w:rPr>
              <w:t>。</w:t>
            </w:r>
          </w:p>
          <w:p w:rsidR="00C31569" w:rsidRPr="008263F6" w:rsidRDefault="00C31569" w:rsidP="00C31569">
            <w:pPr>
              <w:widowControl/>
              <w:tabs>
                <w:tab w:val="left" w:pos="660"/>
              </w:tabs>
              <w:adjustRightInd w:val="0"/>
              <w:snapToGrid w:val="0"/>
              <w:ind w:leftChars="56" w:left="462" w:hangingChars="99" w:hanging="238"/>
              <w:jc w:val="both"/>
              <w:rPr>
                <w:rFonts w:ascii="標楷體" w:eastAsia="標楷體" w:hAnsi="標楷體"/>
                <w:sz w:val="24"/>
                <w:szCs w:val="24"/>
              </w:rPr>
            </w:pPr>
            <w:r w:rsidRPr="008263F6">
              <w:rPr>
                <w:rFonts w:ascii="標楷體" w:eastAsia="標楷體" w:hAnsi="標楷體" w:hint="eastAsia"/>
                <w:sz w:val="24"/>
                <w:szCs w:val="24"/>
              </w:rPr>
              <w:t>6.司令部及中央單位每年</w:t>
            </w:r>
            <w:proofErr w:type="gramStart"/>
            <w:r w:rsidRPr="008263F6">
              <w:rPr>
                <w:rFonts w:ascii="標楷體" w:eastAsia="標楷體" w:hAnsi="標楷體" w:hint="eastAsia"/>
                <w:sz w:val="24"/>
                <w:szCs w:val="24"/>
              </w:rPr>
              <w:t>辦理前目作業</w:t>
            </w:r>
            <w:proofErr w:type="gramEnd"/>
            <w:r w:rsidRPr="008263F6">
              <w:rPr>
                <w:rFonts w:ascii="標楷體" w:eastAsia="標楷體" w:hAnsi="標楷體" w:hint="eastAsia"/>
                <w:sz w:val="24"/>
                <w:szCs w:val="24"/>
              </w:rPr>
              <w:t>次數，以四次為原則，相關權責國軍單位應於每季最後一日前，完成官兵志願留營審定作業。</w:t>
            </w:r>
          </w:p>
          <w:p w:rsidR="00C31569" w:rsidRPr="008263F6" w:rsidRDefault="00C31569" w:rsidP="00C31569">
            <w:pPr>
              <w:widowControl/>
              <w:tabs>
                <w:tab w:val="left" w:pos="660"/>
              </w:tabs>
              <w:adjustRightInd w:val="0"/>
              <w:snapToGrid w:val="0"/>
              <w:ind w:leftChars="56" w:left="462" w:hangingChars="99" w:hanging="238"/>
              <w:jc w:val="both"/>
              <w:rPr>
                <w:rFonts w:ascii="標楷體" w:eastAsia="標楷體" w:hAnsi="標楷體"/>
                <w:sz w:val="24"/>
                <w:szCs w:val="24"/>
              </w:rPr>
            </w:pPr>
            <w:r w:rsidRPr="008263F6">
              <w:rPr>
                <w:rFonts w:ascii="標楷體" w:eastAsia="標楷體" w:hAnsi="標楷體" w:hint="eastAsia"/>
                <w:sz w:val="24"/>
                <w:szCs w:val="24"/>
              </w:rPr>
              <w:t>7.同階官兵同時申請志願留營之人數在二人以上而逾越需求員額者，應以最近三年之考績考核等第較優者，優先錄取之；考績考核等第相同者，應以獎勵等第較優者，優先錄取之。</w:t>
            </w:r>
          </w:p>
          <w:p w:rsidR="00C31569" w:rsidRPr="008263F6" w:rsidRDefault="00C31569" w:rsidP="00C31569">
            <w:pPr>
              <w:widowControl/>
              <w:tabs>
                <w:tab w:val="left" w:pos="660"/>
              </w:tabs>
              <w:adjustRightInd w:val="0"/>
              <w:snapToGrid w:val="0"/>
              <w:ind w:leftChars="56" w:left="462" w:hangingChars="99" w:hanging="238"/>
              <w:jc w:val="both"/>
              <w:rPr>
                <w:rFonts w:ascii="標楷體" w:eastAsia="標楷體" w:hAnsi="標楷體"/>
                <w:sz w:val="24"/>
                <w:szCs w:val="24"/>
              </w:rPr>
            </w:pPr>
            <w:r w:rsidRPr="008263F6">
              <w:rPr>
                <w:rFonts w:ascii="標楷體" w:eastAsia="標楷體" w:hAnsi="標楷體" w:hint="eastAsia"/>
                <w:sz w:val="24"/>
                <w:szCs w:val="24"/>
              </w:rPr>
              <w:t>8.官兵申請志願留營生效日期應銜接役</w:t>
            </w:r>
            <w:proofErr w:type="gramStart"/>
            <w:r w:rsidRPr="008263F6">
              <w:rPr>
                <w:rFonts w:ascii="標楷體" w:eastAsia="標楷體" w:hAnsi="標楷體" w:hint="eastAsia"/>
                <w:sz w:val="24"/>
                <w:szCs w:val="24"/>
              </w:rPr>
              <w:t>滿或前次留</w:t>
            </w:r>
            <w:proofErr w:type="gramEnd"/>
            <w:r w:rsidRPr="008263F6">
              <w:rPr>
                <w:rFonts w:ascii="標楷體" w:eastAsia="標楷體" w:hAnsi="標楷體" w:hint="eastAsia"/>
                <w:sz w:val="24"/>
                <w:szCs w:val="24"/>
              </w:rPr>
              <w:t>營期滿之翌日生效。</w:t>
            </w:r>
          </w:p>
          <w:p w:rsidR="00647FB2" w:rsidRPr="008263F6" w:rsidRDefault="00647FB2" w:rsidP="00C31569">
            <w:pPr>
              <w:widowControl/>
              <w:tabs>
                <w:tab w:val="left" w:pos="660"/>
              </w:tabs>
              <w:adjustRightInd w:val="0"/>
              <w:snapToGrid w:val="0"/>
              <w:ind w:leftChars="56" w:left="462" w:hangingChars="99" w:hanging="238"/>
              <w:jc w:val="both"/>
              <w:rPr>
                <w:rFonts w:ascii="標楷體" w:eastAsia="標楷體" w:hAnsi="標楷體"/>
                <w:sz w:val="24"/>
                <w:szCs w:val="24"/>
              </w:rPr>
            </w:pPr>
            <w:r w:rsidRPr="008263F6">
              <w:rPr>
                <w:rFonts w:ascii="標楷體" w:eastAsia="標楷體" w:hAnsi="標楷體" w:hint="eastAsia"/>
                <w:sz w:val="24"/>
                <w:szCs w:val="24"/>
              </w:rPr>
              <w:t>9.官兵申請志願留營經審定者，得於審定生效日前撤回申請。但審定生</w:t>
            </w:r>
            <w:r w:rsidRPr="008263F6">
              <w:rPr>
                <w:rFonts w:ascii="標楷體" w:eastAsia="標楷體" w:hAnsi="標楷體" w:hint="eastAsia"/>
                <w:sz w:val="24"/>
                <w:szCs w:val="24"/>
              </w:rPr>
              <w:lastRenderedPageBreak/>
              <w:t>效後，應入營服役，不得撤回申請。</w:t>
            </w:r>
          </w:p>
          <w:p w:rsidR="00647FB2" w:rsidRPr="008263F6" w:rsidRDefault="00647FB2" w:rsidP="00647FB2">
            <w:pPr>
              <w:widowControl/>
              <w:adjustRightInd w:val="0"/>
              <w:snapToGrid w:val="0"/>
              <w:ind w:left="475" w:hangingChars="198" w:hanging="475"/>
              <w:jc w:val="both"/>
              <w:rPr>
                <w:rFonts w:ascii="標楷體" w:eastAsia="標楷體" w:hAnsi="標楷體"/>
                <w:sz w:val="24"/>
                <w:szCs w:val="24"/>
              </w:rPr>
            </w:pPr>
            <w:r w:rsidRPr="008263F6">
              <w:rPr>
                <w:rFonts w:ascii="標楷體" w:eastAsia="標楷體" w:hAnsi="標楷體" w:hint="eastAsia"/>
                <w:sz w:val="24"/>
                <w:szCs w:val="24"/>
              </w:rPr>
              <w:t>(五)辦理官兵志願入營作業須知：</w:t>
            </w:r>
          </w:p>
          <w:p w:rsidR="00647FB2" w:rsidRPr="008263F6" w:rsidRDefault="00647FB2" w:rsidP="00647FB2">
            <w:pPr>
              <w:widowControl/>
              <w:adjustRightInd w:val="0"/>
              <w:snapToGrid w:val="0"/>
              <w:ind w:leftChars="70" w:left="527" w:hangingChars="103" w:hanging="247"/>
              <w:jc w:val="both"/>
              <w:rPr>
                <w:rFonts w:ascii="標楷體" w:eastAsia="標楷體" w:hAnsi="標楷體"/>
                <w:sz w:val="24"/>
                <w:szCs w:val="24"/>
              </w:rPr>
            </w:pPr>
            <w:r w:rsidRPr="008263F6">
              <w:rPr>
                <w:rFonts w:ascii="標楷體" w:eastAsia="標楷體" w:hAnsi="標楷體" w:hint="eastAsia"/>
                <w:sz w:val="24"/>
                <w:szCs w:val="24"/>
              </w:rPr>
              <w:t>1.後備役官兵申請志願入營者，應向戶籍所在地之縣、市後備指揮部提出申請書(格式如附件三)四份、國軍醫院出具之體格分類檢查表二份及填具志願書和保證書三份(依「兵籍規則」及其他相關規定</w:t>
            </w:r>
            <w:proofErr w:type="gramStart"/>
            <w:r w:rsidRPr="008263F6">
              <w:rPr>
                <w:rFonts w:ascii="標楷體" w:eastAsia="標楷體" w:hAnsi="標楷體" w:hint="eastAsia"/>
                <w:sz w:val="24"/>
                <w:szCs w:val="24"/>
              </w:rPr>
              <w:t>辦理存管</w:t>
            </w:r>
            <w:proofErr w:type="gramEnd"/>
            <w:r w:rsidRPr="008263F6">
              <w:rPr>
                <w:rFonts w:ascii="標楷體" w:eastAsia="標楷體" w:hAnsi="標楷體" w:hint="eastAsia"/>
                <w:sz w:val="24"/>
                <w:szCs w:val="24"/>
              </w:rPr>
              <w:t>)，由該縣、市後備指揮部於申請書初審意見欄簽</w:t>
            </w:r>
            <w:proofErr w:type="gramStart"/>
            <w:r w:rsidRPr="008263F6">
              <w:rPr>
                <w:rFonts w:ascii="標楷體" w:eastAsia="標楷體" w:hAnsi="標楷體" w:hint="eastAsia"/>
                <w:sz w:val="24"/>
                <w:szCs w:val="24"/>
              </w:rPr>
              <w:t>註</w:t>
            </w:r>
            <w:proofErr w:type="gramEnd"/>
            <w:r w:rsidRPr="008263F6">
              <w:rPr>
                <w:rFonts w:ascii="標楷體" w:eastAsia="標楷體" w:hAnsi="標楷體" w:hint="eastAsia"/>
                <w:sz w:val="24"/>
                <w:szCs w:val="24"/>
              </w:rPr>
              <w:t>審查意見。</w:t>
            </w:r>
          </w:p>
          <w:p w:rsidR="00647FB2" w:rsidRPr="008263F6" w:rsidRDefault="00647FB2" w:rsidP="00647FB2">
            <w:pPr>
              <w:widowControl/>
              <w:adjustRightInd w:val="0"/>
              <w:snapToGrid w:val="0"/>
              <w:ind w:leftChars="70" w:left="527" w:hangingChars="103" w:hanging="247"/>
              <w:jc w:val="both"/>
              <w:rPr>
                <w:rFonts w:ascii="標楷體" w:eastAsia="標楷體" w:hAnsi="標楷體"/>
                <w:sz w:val="24"/>
                <w:szCs w:val="24"/>
              </w:rPr>
            </w:pPr>
            <w:r w:rsidRPr="008263F6">
              <w:rPr>
                <w:rFonts w:ascii="標楷體" w:eastAsia="標楷體" w:hAnsi="標楷體" w:hint="eastAsia"/>
                <w:sz w:val="24"/>
                <w:szCs w:val="24"/>
              </w:rPr>
              <w:t>2.縣、市後備指揮部依第四點所定甄選資格完成查核後，該指揮部動員及保防人員應逐項審查申請人各項資料，並在申請書審查意見欄簽</w:t>
            </w:r>
            <w:proofErr w:type="gramStart"/>
            <w:r w:rsidRPr="008263F6">
              <w:rPr>
                <w:rFonts w:ascii="標楷體" w:eastAsia="標楷體" w:hAnsi="標楷體" w:hint="eastAsia"/>
                <w:sz w:val="24"/>
                <w:szCs w:val="24"/>
              </w:rPr>
              <w:t>註</w:t>
            </w:r>
            <w:proofErr w:type="gramEnd"/>
            <w:r w:rsidRPr="008263F6">
              <w:rPr>
                <w:rFonts w:ascii="標楷體" w:eastAsia="標楷體" w:hAnsi="標楷體" w:hint="eastAsia"/>
                <w:sz w:val="24"/>
                <w:szCs w:val="24"/>
              </w:rPr>
              <w:t>意見，依序由副主官(或政戰主管)及主官蓋章；經審查合於本規定(體檢表、精神病史勾</w:t>
            </w:r>
            <w:proofErr w:type="gramStart"/>
            <w:r w:rsidRPr="008263F6">
              <w:rPr>
                <w:rFonts w:ascii="標楷體" w:eastAsia="標楷體" w:hAnsi="標楷體" w:hint="eastAsia"/>
                <w:sz w:val="24"/>
                <w:szCs w:val="24"/>
              </w:rPr>
              <w:t>稽</w:t>
            </w:r>
            <w:proofErr w:type="gramEnd"/>
            <w:r w:rsidRPr="008263F6">
              <w:rPr>
                <w:rFonts w:ascii="標楷體" w:eastAsia="標楷體" w:hAnsi="標楷體" w:hint="eastAsia"/>
                <w:sz w:val="24"/>
                <w:szCs w:val="24"/>
              </w:rPr>
              <w:t>除外)者，縣、市後備指揮部應</w:t>
            </w:r>
            <w:proofErr w:type="gramStart"/>
            <w:r w:rsidRPr="008263F6">
              <w:rPr>
                <w:rFonts w:ascii="標楷體" w:eastAsia="標楷體" w:hAnsi="標楷體" w:hint="eastAsia"/>
                <w:sz w:val="24"/>
                <w:szCs w:val="24"/>
              </w:rPr>
              <w:t>檢附兵籍</w:t>
            </w:r>
            <w:proofErr w:type="gramEnd"/>
            <w:r w:rsidRPr="008263F6">
              <w:rPr>
                <w:rFonts w:ascii="標楷體" w:eastAsia="標楷體" w:hAnsi="標楷體" w:hint="eastAsia"/>
                <w:sz w:val="24"/>
                <w:szCs w:val="24"/>
              </w:rPr>
              <w:t>資料影本、有效期限為一年之體格分類檢查表(體檢表由司令部及中央單位所屬軍醫部門審查，包含精神病史勾</w:t>
            </w:r>
            <w:proofErr w:type="gramStart"/>
            <w:r w:rsidRPr="008263F6">
              <w:rPr>
                <w:rFonts w:ascii="標楷體" w:eastAsia="標楷體" w:hAnsi="標楷體" w:hint="eastAsia"/>
                <w:sz w:val="24"/>
                <w:szCs w:val="24"/>
              </w:rPr>
              <w:t>稽</w:t>
            </w:r>
            <w:proofErr w:type="gramEnd"/>
            <w:r w:rsidRPr="008263F6">
              <w:rPr>
                <w:rFonts w:ascii="標楷體" w:eastAsia="標楷體" w:hAnsi="標楷體" w:hint="eastAsia"/>
                <w:sz w:val="24"/>
                <w:szCs w:val="24"/>
              </w:rPr>
              <w:t>結果，須合於國軍人員體格分類作業要點之體格編號為一或二，並登錄體格編號)、申請書三份及甄選合格名冊三份(格式如附件四)，函送有關司令部或</w:t>
            </w:r>
            <w:proofErr w:type="gramStart"/>
            <w:r w:rsidRPr="008263F6">
              <w:rPr>
                <w:rFonts w:ascii="標楷體" w:eastAsia="標楷體" w:hAnsi="標楷體" w:hint="eastAsia"/>
                <w:sz w:val="24"/>
                <w:szCs w:val="24"/>
              </w:rPr>
              <w:t>人次室</w:t>
            </w:r>
            <w:proofErr w:type="gramEnd"/>
            <w:r w:rsidRPr="008263F6">
              <w:rPr>
                <w:rFonts w:ascii="標楷體" w:eastAsia="標楷體" w:hAnsi="標楷體" w:hint="eastAsia"/>
                <w:sz w:val="24"/>
                <w:szCs w:val="24"/>
              </w:rPr>
              <w:t>審定，審定結果</w:t>
            </w:r>
            <w:proofErr w:type="gramStart"/>
            <w:r w:rsidRPr="008263F6">
              <w:rPr>
                <w:rFonts w:ascii="標楷體" w:eastAsia="標楷體" w:hAnsi="標楷體" w:hint="eastAsia"/>
                <w:sz w:val="24"/>
                <w:szCs w:val="24"/>
              </w:rPr>
              <w:t>不</w:t>
            </w:r>
            <w:proofErr w:type="gramEnd"/>
            <w:r w:rsidRPr="008263F6">
              <w:rPr>
                <w:rFonts w:ascii="標楷體" w:eastAsia="標楷體" w:hAnsi="標楷體" w:hint="eastAsia"/>
                <w:sz w:val="24"/>
                <w:szCs w:val="24"/>
              </w:rPr>
              <w:t>合格者，</w:t>
            </w:r>
            <w:proofErr w:type="gramStart"/>
            <w:r w:rsidRPr="008263F6">
              <w:rPr>
                <w:rFonts w:ascii="標楷體" w:eastAsia="標楷體" w:hAnsi="標楷體" w:hint="eastAsia"/>
                <w:sz w:val="24"/>
                <w:szCs w:val="24"/>
              </w:rPr>
              <w:t>應審退申請</w:t>
            </w:r>
            <w:proofErr w:type="gramEnd"/>
            <w:r w:rsidRPr="008263F6">
              <w:rPr>
                <w:rFonts w:ascii="標楷體" w:eastAsia="標楷體" w:hAnsi="標楷體" w:hint="eastAsia"/>
                <w:sz w:val="24"/>
                <w:szCs w:val="24"/>
              </w:rPr>
              <w:t>，並副</w:t>
            </w:r>
            <w:r w:rsidRPr="008263F6">
              <w:rPr>
                <w:rFonts w:ascii="標楷體" w:eastAsia="標楷體" w:hAnsi="標楷體" w:hint="eastAsia"/>
                <w:sz w:val="24"/>
                <w:szCs w:val="24"/>
              </w:rPr>
              <w:lastRenderedPageBreak/>
              <w:t>知申請人。</w:t>
            </w:r>
          </w:p>
          <w:p w:rsidR="00C31569" w:rsidRPr="008263F6" w:rsidRDefault="00C31569" w:rsidP="00C31569">
            <w:pPr>
              <w:widowControl/>
              <w:adjustRightInd w:val="0"/>
              <w:snapToGrid w:val="0"/>
              <w:ind w:leftChars="70" w:left="527" w:hangingChars="103" w:hanging="247"/>
              <w:jc w:val="both"/>
              <w:rPr>
                <w:rFonts w:ascii="標楷體" w:eastAsia="標楷體" w:hAnsi="標楷體"/>
                <w:sz w:val="24"/>
                <w:szCs w:val="24"/>
              </w:rPr>
            </w:pPr>
            <w:r w:rsidRPr="008263F6">
              <w:rPr>
                <w:rFonts w:ascii="標楷體" w:eastAsia="標楷體" w:hAnsi="標楷體" w:hint="eastAsia"/>
                <w:sz w:val="24"/>
                <w:szCs w:val="24"/>
              </w:rPr>
              <w:t>3.司令部或中央單位依審定員額，查核申請人各項資料及縣、市後備指揮部之稽查資料，合於本規定者，轉知申請人</w:t>
            </w:r>
            <w:proofErr w:type="gramStart"/>
            <w:r w:rsidRPr="008263F6">
              <w:rPr>
                <w:rFonts w:ascii="標楷體" w:eastAsia="標楷體" w:hAnsi="標楷體" w:hint="eastAsia"/>
                <w:sz w:val="24"/>
                <w:szCs w:val="24"/>
              </w:rPr>
              <w:t>所申選軍種</w:t>
            </w:r>
            <w:proofErr w:type="gramEnd"/>
            <w:r w:rsidRPr="008263F6">
              <w:rPr>
                <w:rFonts w:ascii="標楷體" w:eastAsia="標楷體" w:hAnsi="標楷體" w:hint="eastAsia"/>
                <w:sz w:val="24"/>
                <w:szCs w:val="24"/>
              </w:rPr>
              <w:t>之司令部；國軍單位視需要，得由所屬主官或遴選優秀幹部，對申請入營人員實施考試(口試與筆試，或實務操作)，考試結果合格者，應予審定分配入營服役之單位；若有不合任用(未錄取)或無職缺安置情事，應函覆申請人。另申請人除無智力測驗或智力測驗成績未達標準外，而符合本規定其他甄選基準者，由縣、市後備指揮部對之實施智力測驗，測驗結果合格者，或檢具申請人自一百零二年起所參加國軍各招募班隊智力測驗及國軍智力測驗</w:t>
            </w:r>
            <w:proofErr w:type="gramStart"/>
            <w:r w:rsidRPr="008263F6">
              <w:rPr>
                <w:rFonts w:ascii="標楷體" w:eastAsia="標楷體" w:hAnsi="標楷體" w:hint="eastAsia"/>
                <w:sz w:val="24"/>
                <w:szCs w:val="24"/>
              </w:rPr>
              <w:t>線上即測即評</w:t>
            </w:r>
            <w:proofErr w:type="gramEnd"/>
            <w:r w:rsidRPr="008263F6">
              <w:rPr>
                <w:rFonts w:ascii="標楷體" w:eastAsia="標楷體" w:hAnsi="標楷體" w:hint="eastAsia"/>
                <w:sz w:val="24"/>
                <w:szCs w:val="24"/>
              </w:rPr>
              <w:t>檢測之合格成績，再由該指揮部函送司令部或</w:t>
            </w:r>
            <w:proofErr w:type="gramStart"/>
            <w:r w:rsidRPr="008263F6">
              <w:rPr>
                <w:rFonts w:ascii="標楷體" w:eastAsia="標楷體" w:hAnsi="標楷體" w:hint="eastAsia"/>
                <w:sz w:val="24"/>
                <w:szCs w:val="24"/>
              </w:rPr>
              <w:t>人次室</w:t>
            </w:r>
            <w:proofErr w:type="gramEnd"/>
            <w:r w:rsidRPr="008263F6">
              <w:rPr>
                <w:rFonts w:ascii="標楷體" w:eastAsia="標楷體" w:hAnsi="標楷體" w:hint="eastAsia"/>
                <w:sz w:val="24"/>
                <w:szCs w:val="24"/>
              </w:rPr>
              <w:t>合併審定分配入營服役之單位；智力測驗結果未合格者，應由該</w:t>
            </w:r>
            <w:proofErr w:type="gramStart"/>
            <w:r w:rsidRPr="008263F6">
              <w:rPr>
                <w:rFonts w:ascii="標楷體" w:eastAsia="標楷體" w:hAnsi="標楷體" w:hint="eastAsia"/>
                <w:sz w:val="24"/>
                <w:szCs w:val="24"/>
              </w:rPr>
              <w:t>指揮部審退申請</w:t>
            </w:r>
            <w:proofErr w:type="gramEnd"/>
            <w:r w:rsidRPr="008263F6">
              <w:rPr>
                <w:rFonts w:ascii="標楷體" w:eastAsia="標楷體" w:hAnsi="標楷體" w:hint="eastAsia"/>
                <w:sz w:val="24"/>
                <w:szCs w:val="24"/>
              </w:rPr>
              <w:t>，並函覆申請人(敘明原因)。</w:t>
            </w:r>
          </w:p>
          <w:p w:rsidR="00C31569" w:rsidRPr="008263F6" w:rsidRDefault="00C31569" w:rsidP="00C31569">
            <w:pPr>
              <w:widowControl/>
              <w:adjustRightInd w:val="0"/>
              <w:snapToGrid w:val="0"/>
              <w:ind w:leftChars="70" w:left="527" w:hangingChars="103" w:hanging="247"/>
              <w:jc w:val="both"/>
              <w:rPr>
                <w:rFonts w:ascii="標楷體" w:eastAsia="標楷體" w:hAnsi="標楷體"/>
                <w:sz w:val="24"/>
                <w:szCs w:val="24"/>
              </w:rPr>
            </w:pPr>
            <w:r w:rsidRPr="008263F6">
              <w:rPr>
                <w:rFonts w:ascii="標楷體" w:eastAsia="標楷體" w:hAnsi="標楷體" w:hint="eastAsia"/>
                <w:sz w:val="24"/>
                <w:szCs w:val="24"/>
              </w:rPr>
              <w:t>4.國軍單位辦理官兵申請志願入營服役甄選相關作業，以「隨到隨辦」為原則。</w:t>
            </w:r>
          </w:p>
          <w:p w:rsidR="00C31569" w:rsidRPr="008263F6" w:rsidRDefault="00C31569" w:rsidP="00C31569">
            <w:pPr>
              <w:widowControl/>
              <w:adjustRightInd w:val="0"/>
              <w:snapToGrid w:val="0"/>
              <w:ind w:leftChars="70" w:left="527" w:hangingChars="103" w:hanging="247"/>
              <w:jc w:val="both"/>
              <w:rPr>
                <w:rFonts w:ascii="標楷體" w:eastAsia="標楷體" w:hAnsi="標楷體"/>
                <w:sz w:val="24"/>
                <w:szCs w:val="24"/>
              </w:rPr>
            </w:pPr>
            <w:r w:rsidRPr="008263F6">
              <w:rPr>
                <w:rFonts w:ascii="標楷體" w:eastAsia="標楷體" w:hAnsi="標楷體" w:hint="eastAsia"/>
                <w:sz w:val="24"/>
                <w:szCs w:val="24"/>
              </w:rPr>
              <w:t>5.同階官兵同時申請志願入營之人數在二人以上而逾越需求員額者，由用人單位視需求</w:t>
            </w:r>
            <w:r w:rsidRPr="008263F6">
              <w:rPr>
                <w:rFonts w:ascii="標楷體" w:eastAsia="標楷體" w:hAnsi="標楷體" w:hint="eastAsia"/>
                <w:sz w:val="24"/>
                <w:szCs w:val="24"/>
              </w:rPr>
              <w:lastRenderedPageBreak/>
              <w:t>納入評選審定。</w:t>
            </w:r>
          </w:p>
          <w:p w:rsidR="00C31569" w:rsidRPr="008263F6" w:rsidRDefault="00C31569" w:rsidP="00C31569">
            <w:pPr>
              <w:widowControl/>
              <w:adjustRightInd w:val="0"/>
              <w:snapToGrid w:val="0"/>
              <w:ind w:leftChars="70" w:left="527" w:hangingChars="103" w:hanging="247"/>
              <w:jc w:val="both"/>
              <w:rPr>
                <w:rFonts w:ascii="標楷體" w:eastAsia="標楷體" w:hAnsi="標楷體"/>
                <w:sz w:val="24"/>
                <w:szCs w:val="24"/>
              </w:rPr>
            </w:pPr>
            <w:r w:rsidRPr="008263F6">
              <w:rPr>
                <w:rFonts w:ascii="標楷體" w:eastAsia="標楷體" w:hAnsi="標楷體" w:hint="eastAsia"/>
                <w:sz w:val="24"/>
                <w:szCs w:val="24"/>
              </w:rPr>
              <w:t>6.縣、市後備指揮部接獲核准申請人入營服役之命令，應辦理下列事項：</w:t>
            </w:r>
          </w:p>
          <w:p w:rsidR="00C31569" w:rsidRPr="008263F6" w:rsidRDefault="00C31569" w:rsidP="00C31569">
            <w:pPr>
              <w:widowControl/>
              <w:adjustRightInd w:val="0"/>
              <w:snapToGrid w:val="0"/>
              <w:ind w:leftChars="60" w:left="614" w:hangingChars="156" w:hanging="374"/>
              <w:jc w:val="both"/>
              <w:rPr>
                <w:rFonts w:ascii="標楷體" w:eastAsia="標楷體" w:hAnsi="標楷體"/>
                <w:sz w:val="24"/>
                <w:szCs w:val="24"/>
              </w:rPr>
            </w:pPr>
            <w:r w:rsidRPr="008263F6">
              <w:rPr>
                <w:rFonts w:ascii="標楷體" w:eastAsia="標楷體" w:hAnsi="標楷體" w:hint="eastAsia"/>
                <w:sz w:val="24"/>
                <w:szCs w:val="24"/>
              </w:rPr>
              <w:t>(1)填寫後備軍人志願入營臨時召集令後，函送申請人，並副知地區後備指揮部及本部後備指揮部及有關縣(市)政府役政單位。</w:t>
            </w:r>
          </w:p>
          <w:p w:rsidR="00C31569" w:rsidRPr="008263F6" w:rsidRDefault="00C31569" w:rsidP="00C31569">
            <w:pPr>
              <w:widowControl/>
              <w:adjustRightInd w:val="0"/>
              <w:snapToGrid w:val="0"/>
              <w:ind w:leftChars="37" w:left="616" w:hangingChars="195" w:hanging="468"/>
              <w:jc w:val="both"/>
              <w:rPr>
                <w:rFonts w:ascii="標楷體" w:eastAsia="標楷體" w:hAnsi="標楷體"/>
                <w:sz w:val="24"/>
                <w:szCs w:val="24"/>
              </w:rPr>
            </w:pPr>
            <w:r w:rsidRPr="008263F6">
              <w:rPr>
                <w:rFonts w:ascii="標楷體" w:eastAsia="標楷體" w:hAnsi="標楷體" w:hint="eastAsia"/>
                <w:sz w:val="24"/>
                <w:szCs w:val="24"/>
              </w:rPr>
              <w:t>(2)於申請人入營報到後，應辦理異動登記，並函請有關縣(市)政府兵役單位及鄉、鎮、市、區公所辦理現役登記。</w:t>
            </w:r>
          </w:p>
          <w:p w:rsidR="00C31569" w:rsidRPr="008263F6" w:rsidRDefault="00C31569" w:rsidP="00C31569">
            <w:pPr>
              <w:widowControl/>
              <w:adjustRightInd w:val="0"/>
              <w:snapToGrid w:val="0"/>
              <w:ind w:leftChars="63" w:left="547" w:hangingChars="123" w:hanging="295"/>
              <w:jc w:val="both"/>
              <w:rPr>
                <w:rFonts w:ascii="標楷體" w:eastAsia="標楷體" w:hAnsi="標楷體"/>
                <w:sz w:val="24"/>
                <w:szCs w:val="24"/>
              </w:rPr>
            </w:pPr>
            <w:r w:rsidRPr="008263F6">
              <w:rPr>
                <w:rFonts w:ascii="標楷體" w:eastAsia="標楷體" w:hAnsi="標楷體" w:hint="eastAsia"/>
                <w:sz w:val="24"/>
                <w:szCs w:val="24"/>
              </w:rPr>
              <w:t>7.申請人不論有無入營服役，該服役之單位應自申請人入營服役之日起七日內彙整報到成果統計表(區分已報到、未報到人員)呈所屬司令部或人次室備查，並副知申請人戶籍所在地之縣、市後備指揮部列管，以掌握申請人報到狀況，俾利辦理未到人員之臨時召集令註銷作業。</w:t>
            </w:r>
          </w:p>
          <w:p w:rsidR="00C31569" w:rsidRPr="008263F6" w:rsidRDefault="00C31569" w:rsidP="00C31569">
            <w:pPr>
              <w:widowControl/>
              <w:adjustRightInd w:val="0"/>
              <w:snapToGrid w:val="0"/>
              <w:ind w:leftChars="70" w:left="527" w:hangingChars="103" w:hanging="247"/>
              <w:jc w:val="both"/>
              <w:rPr>
                <w:rFonts w:ascii="標楷體" w:eastAsia="標楷體" w:hAnsi="標楷體"/>
                <w:sz w:val="24"/>
                <w:szCs w:val="24"/>
              </w:rPr>
            </w:pPr>
            <w:r w:rsidRPr="008263F6">
              <w:rPr>
                <w:rFonts w:ascii="標楷體" w:eastAsia="標楷體" w:hAnsi="標楷體" w:hint="eastAsia"/>
                <w:sz w:val="24"/>
                <w:szCs w:val="24"/>
              </w:rPr>
              <w:t>8.申請人入營服役生效日應為每月一日或十六日。</w:t>
            </w:r>
          </w:p>
          <w:p w:rsidR="00C31569" w:rsidRPr="008263F6" w:rsidRDefault="00C31569" w:rsidP="00C31569">
            <w:pPr>
              <w:widowControl/>
              <w:adjustRightInd w:val="0"/>
              <w:snapToGrid w:val="0"/>
              <w:ind w:leftChars="70" w:left="527" w:hangingChars="103" w:hanging="247"/>
              <w:jc w:val="both"/>
              <w:rPr>
                <w:rFonts w:ascii="標楷體" w:eastAsia="標楷體" w:hAnsi="標楷體"/>
                <w:sz w:val="24"/>
                <w:szCs w:val="24"/>
              </w:rPr>
            </w:pPr>
            <w:r w:rsidRPr="008263F6">
              <w:rPr>
                <w:rFonts w:ascii="標楷體" w:eastAsia="標楷體" w:hAnsi="標楷體" w:hint="eastAsia"/>
                <w:sz w:val="24"/>
                <w:szCs w:val="24"/>
              </w:rPr>
              <w:t>9.跨軍種申請案件，申請人第一志願入營服役之單位為司令部或本部直屬單位而無員額可供安置者，應將該申請人相關資料移送其第二志願入營服役之單位，並副知其戶籍所在地之縣、市後備指揮部列管；當(二)次或以後之</w:t>
            </w:r>
            <w:proofErr w:type="gramStart"/>
            <w:r w:rsidRPr="008263F6">
              <w:rPr>
                <w:rFonts w:ascii="標楷體" w:eastAsia="標楷體" w:hAnsi="標楷體" w:hint="eastAsia"/>
                <w:sz w:val="24"/>
                <w:szCs w:val="24"/>
              </w:rPr>
              <w:t>志願序別</w:t>
            </w:r>
            <w:proofErr w:type="gramEnd"/>
            <w:r w:rsidRPr="008263F6">
              <w:rPr>
                <w:rFonts w:ascii="標楷體" w:eastAsia="標楷體" w:hAnsi="標楷體" w:hint="eastAsia"/>
                <w:sz w:val="24"/>
                <w:szCs w:val="24"/>
              </w:rPr>
              <w:t>，遇無員</w:t>
            </w:r>
            <w:r w:rsidRPr="008263F6">
              <w:rPr>
                <w:rFonts w:ascii="標楷體" w:eastAsia="標楷體" w:hAnsi="標楷體" w:hint="eastAsia"/>
                <w:sz w:val="24"/>
                <w:szCs w:val="24"/>
              </w:rPr>
              <w:lastRenderedPageBreak/>
              <w:t>額可供安置者，比照第一志願無員額可供安置者之處理方式作業。</w:t>
            </w:r>
          </w:p>
          <w:p w:rsidR="00145668" w:rsidRPr="008263F6" w:rsidRDefault="00C31569" w:rsidP="00145668">
            <w:pPr>
              <w:widowControl/>
              <w:adjustRightInd w:val="0"/>
              <w:snapToGrid w:val="0"/>
              <w:ind w:leftChars="48" w:left="590" w:hangingChars="166" w:hanging="398"/>
              <w:jc w:val="both"/>
              <w:rPr>
                <w:rFonts w:ascii="標楷體" w:eastAsia="標楷體" w:hAnsi="標楷體"/>
                <w:sz w:val="24"/>
                <w:szCs w:val="24"/>
              </w:rPr>
            </w:pPr>
            <w:r w:rsidRPr="008263F6">
              <w:rPr>
                <w:rFonts w:ascii="標楷體" w:eastAsia="標楷體" w:hAnsi="標楷體" w:hint="eastAsia"/>
                <w:sz w:val="24"/>
                <w:szCs w:val="24"/>
              </w:rPr>
              <w:t>10.司令部所需之軍事急需專長及員額，應予明列並報本部核定後，始得由國軍單位據以辦理甄選作業。</w:t>
            </w:r>
          </w:p>
          <w:p w:rsidR="00145668" w:rsidRPr="008263F6" w:rsidRDefault="00647FB2" w:rsidP="00145668">
            <w:pPr>
              <w:widowControl/>
              <w:adjustRightInd w:val="0"/>
              <w:snapToGrid w:val="0"/>
              <w:ind w:leftChars="15" w:left="600" w:hangingChars="225" w:hanging="540"/>
              <w:jc w:val="both"/>
              <w:rPr>
                <w:rFonts w:ascii="標楷體" w:eastAsia="標楷體" w:hAnsi="標楷體"/>
                <w:sz w:val="24"/>
                <w:szCs w:val="24"/>
              </w:rPr>
            </w:pPr>
            <w:r w:rsidRPr="008263F6">
              <w:rPr>
                <w:rFonts w:ascii="標楷體" w:eastAsia="標楷體" w:hAnsi="標楷體" w:hint="eastAsia"/>
                <w:sz w:val="24"/>
                <w:szCs w:val="24"/>
              </w:rPr>
              <w:t>(六)官兵申請</w:t>
            </w:r>
            <w:proofErr w:type="gramStart"/>
            <w:r w:rsidRPr="008263F6">
              <w:rPr>
                <w:rFonts w:ascii="標楷體" w:eastAsia="標楷體" w:hAnsi="標楷體" w:hint="eastAsia"/>
                <w:sz w:val="24"/>
                <w:szCs w:val="24"/>
              </w:rPr>
              <w:t>志願留入營</w:t>
            </w:r>
            <w:proofErr w:type="gramEnd"/>
            <w:r w:rsidRPr="008263F6">
              <w:rPr>
                <w:rFonts w:ascii="標楷體" w:eastAsia="標楷體" w:hAnsi="標楷體" w:hint="eastAsia"/>
                <w:sz w:val="24"/>
                <w:szCs w:val="24"/>
              </w:rPr>
              <w:t>服役者，應符合原軍種、官科、專長、階級及職務。</w:t>
            </w:r>
          </w:p>
          <w:p w:rsidR="00145668" w:rsidRPr="008263F6" w:rsidRDefault="00C31569" w:rsidP="00145668">
            <w:pPr>
              <w:widowControl/>
              <w:adjustRightInd w:val="0"/>
              <w:snapToGrid w:val="0"/>
              <w:ind w:leftChars="15" w:left="600" w:hangingChars="225" w:hanging="540"/>
              <w:jc w:val="both"/>
              <w:rPr>
                <w:rFonts w:ascii="標楷體" w:eastAsia="標楷體" w:hAnsi="標楷體"/>
                <w:sz w:val="24"/>
                <w:szCs w:val="24"/>
              </w:rPr>
            </w:pPr>
            <w:r w:rsidRPr="008263F6">
              <w:rPr>
                <w:rFonts w:ascii="標楷體" w:eastAsia="標楷體" w:hAnsi="標楷體" w:hint="eastAsia"/>
                <w:sz w:val="24"/>
                <w:szCs w:val="24"/>
              </w:rPr>
              <w:t>(七)應召員於教、點召集期間不得申請</w:t>
            </w:r>
            <w:proofErr w:type="gramStart"/>
            <w:r w:rsidRPr="008263F6">
              <w:rPr>
                <w:rFonts w:ascii="標楷體" w:eastAsia="標楷體" w:hAnsi="標楷體" w:hint="eastAsia"/>
                <w:sz w:val="24"/>
                <w:szCs w:val="24"/>
              </w:rPr>
              <w:t>志願留入營</w:t>
            </w:r>
            <w:proofErr w:type="gramEnd"/>
            <w:r w:rsidRPr="008263F6">
              <w:rPr>
                <w:rFonts w:ascii="標楷體" w:eastAsia="標楷體" w:hAnsi="標楷體" w:hint="eastAsia"/>
                <w:sz w:val="24"/>
                <w:szCs w:val="24"/>
              </w:rPr>
              <w:t>，但</w:t>
            </w:r>
            <w:proofErr w:type="gramStart"/>
            <w:r w:rsidRPr="008263F6">
              <w:rPr>
                <w:rFonts w:ascii="標楷體" w:eastAsia="標楷體" w:hAnsi="標楷體" w:hint="eastAsia"/>
                <w:sz w:val="24"/>
                <w:szCs w:val="24"/>
              </w:rPr>
              <w:t>解召後</w:t>
            </w:r>
            <w:proofErr w:type="gramEnd"/>
            <w:r w:rsidRPr="008263F6">
              <w:rPr>
                <w:rFonts w:ascii="標楷體" w:eastAsia="標楷體" w:hAnsi="標楷體" w:hint="eastAsia"/>
                <w:sz w:val="24"/>
                <w:szCs w:val="24"/>
              </w:rPr>
              <w:t>，得向戶籍所在地之縣市後備指揮部提出申請志願入營。</w:t>
            </w:r>
          </w:p>
          <w:p w:rsidR="00145668" w:rsidRPr="008263F6" w:rsidRDefault="00647FB2" w:rsidP="00145668">
            <w:pPr>
              <w:widowControl/>
              <w:adjustRightInd w:val="0"/>
              <w:snapToGrid w:val="0"/>
              <w:ind w:leftChars="15" w:left="600" w:hangingChars="225" w:hanging="540"/>
              <w:jc w:val="both"/>
              <w:rPr>
                <w:rFonts w:ascii="標楷體" w:eastAsia="標楷體" w:hAnsi="標楷體"/>
                <w:sz w:val="24"/>
                <w:szCs w:val="24"/>
              </w:rPr>
            </w:pPr>
            <w:r w:rsidRPr="008263F6">
              <w:rPr>
                <w:rFonts w:ascii="標楷體" w:eastAsia="標楷體" w:hAnsi="標楷體" w:hint="eastAsia"/>
                <w:sz w:val="24"/>
                <w:szCs w:val="24"/>
              </w:rPr>
              <w:t>(八)國軍單位對所屬報考國軍深造教育(不含博士班)及進修班次之預備官兵，依有關考選規定，於報考時先辦理志願留營審查。經審查符合志願留營之資格者，應填寫報考國軍深造、進修教育留營申請書(如附件五)，始准予報考；經考試錄取者，由權責單位於入學前完成審定發布作業(留營期限須含</w:t>
            </w:r>
            <w:proofErr w:type="gramStart"/>
            <w:r w:rsidRPr="008263F6">
              <w:rPr>
                <w:rFonts w:ascii="標楷體" w:eastAsia="標楷體" w:hAnsi="標楷體" w:hint="eastAsia"/>
                <w:sz w:val="24"/>
                <w:szCs w:val="24"/>
              </w:rPr>
              <w:t>括</w:t>
            </w:r>
            <w:proofErr w:type="gramEnd"/>
            <w:r w:rsidRPr="008263F6">
              <w:rPr>
                <w:rFonts w:ascii="標楷體" w:eastAsia="標楷體" w:hAnsi="標楷體" w:hint="eastAsia"/>
                <w:sz w:val="24"/>
                <w:szCs w:val="24"/>
              </w:rPr>
              <w:t>教育全部時程)。</w:t>
            </w:r>
          </w:p>
          <w:p w:rsidR="00145668" w:rsidRPr="008263F6" w:rsidRDefault="00145668" w:rsidP="00145668">
            <w:pPr>
              <w:widowControl/>
              <w:adjustRightInd w:val="0"/>
              <w:snapToGrid w:val="0"/>
              <w:ind w:leftChars="15" w:left="600" w:hangingChars="225" w:hanging="540"/>
              <w:jc w:val="both"/>
              <w:rPr>
                <w:rFonts w:ascii="標楷體" w:eastAsia="標楷體" w:hAnsi="標楷體"/>
                <w:sz w:val="24"/>
                <w:szCs w:val="24"/>
              </w:rPr>
            </w:pPr>
            <w:r w:rsidRPr="008263F6">
              <w:rPr>
                <w:rFonts w:ascii="標楷體" w:eastAsia="標楷體" w:hAnsi="標楷體" w:hint="eastAsia"/>
                <w:sz w:val="24"/>
                <w:szCs w:val="24"/>
              </w:rPr>
              <w:t>(九)官兵申請</w:t>
            </w:r>
            <w:proofErr w:type="gramStart"/>
            <w:r w:rsidRPr="008263F6">
              <w:rPr>
                <w:rFonts w:ascii="標楷體" w:eastAsia="標楷體" w:hAnsi="標楷體" w:hint="eastAsia"/>
                <w:sz w:val="24"/>
                <w:szCs w:val="24"/>
              </w:rPr>
              <w:t>志願留入營</w:t>
            </w:r>
            <w:proofErr w:type="gramEnd"/>
            <w:r w:rsidRPr="008263F6">
              <w:rPr>
                <w:rFonts w:ascii="標楷體" w:eastAsia="標楷體" w:hAnsi="標楷體" w:hint="eastAsia"/>
                <w:sz w:val="24"/>
                <w:szCs w:val="24"/>
              </w:rPr>
              <w:t>者，國軍單位應依從事及參與國防安全事務人員安全調查執行要點、陸海空軍軍官士官志願</w:t>
            </w:r>
            <w:proofErr w:type="gramStart"/>
            <w:r w:rsidRPr="008263F6">
              <w:rPr>
                <w:rFonts w:ascii="標楷體" w:eastAsia="標楷體" w:hAnsi="標楷體" w:hint="eastAsia"/>
                <w:sz w:val="24"/>
                <w:szCs w:val="24"/>
              </w:rPr>
              <w:t>留營入營</w:t>
            </w:r>
            <w:proofErr w:type="gramEnd"/>
            <w:r w:rsidRPr="008263F6">
              <w:rPr>
                <w:rFonts w:ascii="標楷體" w:eastAsia="標楷體" w:hAnsi="標楷體" w:hint="eastAsia"/>
                <w:sz w:val="24"/>
                <w:szCs w:val="24"/>
              </w:rPr>
              <w:t>甄選服役規則、志願士兵服役條例、志願士兵選訓實施辦法、志願士兵甄選簡章及國</w:t>
            </w:r>
            <w:r w:rsidRPr="008263F6">
              <w:rPr>
                <w:rFonts w:ascii="標楷體" w:eastAsia="標楷體" w:hAnsi="標楷體" w:hint="eastAsia"/>
                <w:sz w:val="24"/>
                <w:szCs w:val="24"/>
              </w:rPr>
              <w:lastRenderedPageBreak/>
              <w:t>軍軍職人員具有雙重國籍者處理作業規定所列項目，對之實施查核。</w:t>
            </w:r>
          </w:p>
          <w:p w:rsidR="00145668" w:rsidRPr="008263F6" w:rsidRDefault="00145668" w:rsidP="00145668">
            <w:pPr>
              <w:widowControl/>
              <w:adjustRightInd w:val="0"/>
              <w:snapToGrid w:val="0"/>
              <w:ind w:leftChars="28" w:left="592" w:hangingChars="200" w:hanging="480"/>
              <w:jc w:val="both"/>
              <w:rPr>
                <w:rFonts w:ascii="標楷體" w:eastAsia="標楷體" w:hAnsi="標楷體"/>
                <w:sz w:val="24"/>
                <w:szCs w:val="24"/>
              </w:rPr>
            </w:pPr>
            <w:r w:rsidRPr="008263F6">
              <w:rPr>
                <w:rFonts w:ascii="標楷體" w:eastAsia="標楷體" w:hAnsi="標楷體" w:hint="eastAsia"/>
                <w:sz w:val="24"/>
                <w:szCs w:val="24"/>
              </w:rPr>
              <w:t>(十)官兵申請志願留營者之考績審查方式：</w:t>
            </w:r>
          </w:p>
          <w:p w:rsidR="00145668" w:rsidRPr="008263F6" w:rsidRDefault="00145668" w:rsidP="00145668">
            <w:pPr>
              <w:widowControl/>
              <w:adjustRightInd w:val="0"/>
              <w:snapToGrid w:val="0"/>
              <w:ind w:leftChars="87" w:left="569" w:hangingChars="92" w:hanging="221"/>
              <w:jc w:val="both"/>
              <w:rPr>
                <w:rFonts w:ascii="標楷體" w:eastAsia="標楷體" w:hAnsi="標楷體"/>
                <w:sz w:val="24"/>
                <w:szCs w:val="24"/>
              </w:rPr>
            </w:pPr>
            <w:r w:rsidRPr="008263F6">
              <w:rPr>
                <w:rFonts w:ascii="標楷體" w:eastAsia="標楷體" w:hAnsi="標楷體" w:hint="eastAsia"/>
                <w:sz w:val="24"/>
                <w:szCs w:val="24"/>
              </w:rPr>
              <w:t>1.初次申請者，以</w:t>
            </w:r>
            <w:proofErr w:type="gramStart"/>
            <w:r w:rsidRPr="008263F6">
              <w:rPr>
                <w:rFonts w:ascii="標楷體" w:eastAsia="標楷體" w:hAnsi="標楷體" w:hint="eastAsia"/>
                <w:sz w:val="24"/>
                <w:szCs w:val="24"/>
              </w:rPr>
              <w:t>複</w:t>
            </w:r>
            <w:proofErr w:type="gramEnd"/>
            <w:r w:rsidRPr="008263F6">
              <w:rPr>
                <w:rFonts w:ascii="標楷體" w:eastAsia="標楷體" w:hAnsi="標楷體" w:hint="eastAsia"/>
                <w:sz w:val="24"/>
                <w:szCs w:val="24"/>
              </w:rPr>
              <w:t>審之日向前計算至入營或任官之日，役期超過三年者，以三年計。</w:t>
            </w:r>
          </w:p>
          <w:p w:rsidR="00145668" w:rsidRPr="008263F6" w:rsidRDefault="00145668" w:rsidP="00145668">
            <w:pPr>
              <w:widowControl/>
              <w:adjustRightInd w:val="0"/>
              <w:snapToGrid w:val="0"/>
              <w:ind w:leftChars="87" w:left="569" w:hangingChars="92" w:hanging="221"/>
              <w:jc w:val="both"/>
              <w:rPr>
                <w:rFonts w:ascii="標楷體" w:eastAsia="標楷體" w:hAnsi="標楷體"/>
                <w:sz w:val="24"/>
                <w:szCs w:val="24"/>
              </w:rPr>
            </w:pPr>
            <w:r w:rsidRPr="008263F6">
              <w:rPr>
                <w:rFonts w:ascii="標楷體" w:eastAsia="標楷體" w:hAnsi="標楷體" w:hint="eastAsia"/>
                <w:sz w:val="24"/>
                <w:szCs w:val="24"/>
              </w:rPr>
              <w:t>2.</w:t>
            </w:r>
            <w:proofErr w:type="gramStart"/>
            <w:r w:rsidRPr="008263F6">
              <w:rPr>
                <w:rFonts w:ascii="標楷體" w:eastAsia="標楷體" w:hAnsi="標楷體" w:hint="eastAsia"/>
                <w:sz w:val="24"/>
                <w:szCs w:val="24"/>
              </w:rPr>
              <w:t>前目申請</w:t>
            </w:r>
            <w:proofErr w:type="gramEnd"/>
            <w:r w:rsidRPr="008263F6">
              <w:rPr>
                <w:rFonts w:ascii="標楷體" w:eastAsia="標楷體" w:hAnsi="標楷體" w:hint="eastAsia"/>
                <w:sz w:val="24"/>
                <w:szCs w:val="24"/>
              </w:rPr>
              <w:t>者，其後再提出申請，則以其前次審定留營(</w:t>
            </w:r>
            <w:proofErr w:type="gramStart"/>
            <w:r w:rsidRPr="008263F6">
              <w:rPr>
                <w:rFonts w:ascii="標楷體" w:eastAsia="標楷體" w:hAnsi="標楷體" w:hint="eastAsia"/>
                <w:sz w:val="24"/>
                <w:szCs w:val="24"/>
              </w:rPr>
              <w:t>一</w:t>
            </w:r>
            <w:proofErr w:type="gramEnd"/>
            <w:r w:rsidRPr="008263F6">
              <w:rPr>
                <w:rFonts w:ascii="標楷體" w:eastAsia="標楷體" w:hAnsi="標楷體" w:hint="eastAsia"/>
                <w:sz w:val="24"/>
                <w:szCs w:val="24"/>
              </w:rPr>
              <w:t>至三年)發布日計算至當次</w:t>
            </w:r>
            <w:proofErr w:type="gramStart"/>
            <w:r w:rsidRPr="008263F6">
              <w:rPr>
                <w:rFonts w:ascii="標楷體" w:eastAsia="標楷體" w:hAnsi="標楷體" w:hint="eastAsia"/>
                <w:sz w:val="24"/>
                <w:szCs w:val="24"/>
              </w:rPr>
              <w:t>複</w:t>
            </w:r>
            <w:proofErr w:type="gramEnd"/>
            <w:r w:rsidRPr="008263F6">
              <w:rPr>
                <w:rFonts w:ascii="標楷體" w:eastAsia="標楷體" w:hAnsi="標楷體" w:hint="eastAsia"/>
                <w:sz w:val="24"/>
                <w:szCs w:val="24"/>
              </w:rPr>
              <w:t>審之日止。前次已運用之考績及處分，不再列入審查。</w:t>
            </w:r>
          </w:p>
          <w:p w:rsidR="00145668" w:rsidRPr="008263F6" w:rsidRDefault="00145668" w:rsidP="00145668">
            <w:pPr>
              <w:widowControl/>
              <w:adjustRightInd w:val="0"/>
              <w:snapToGrid w:val="0"/>
              <w:ind w:left="782" w:hangingChars="326" w:hanging="782"/>
              <w:jc w:val="both"/>
              <w:rPr>
                <w:rFonts w:ascii="標楷體" w:eastAsia="標楷體" w:hAnsi="標楷體"/>
                <w:sz w:val="24"/>
                <w:szCs w:val="24"/>
              </w:rPr>
            </w:pPr>
            <w:r w:rsidRPr="008263F6">
              <w:rPr>
                <w:rFonts w:ascii="標楷體" w:eastAsia="標楷體" w:hAnsi="標楷體" w:hint="eastAsia"/>
                <w:sz w:val="24"/>
                <w:szCs w:val="24"/>
              </w:rPr>
              <w:t>(十一)國軍單位依本規定辦理</w:t>
            </w:r>
            <w:proofErr w:type="gramStart"/>
            <w:r w:rsidRPr="008263F6">
              <w:rPr>
                <w:rFonts w:ascii="標楷體" w:eastAsia="標楷體" w:hAnsi="標楷體" w:hint="eastAsia"/>
                <w:sz w:val="24"/>
                <w:szCs w:val="24"/>
              </w:rPr>
              <w:t>志願留入營</w:t>
            </w:r>
            <w:proofErr w:type="gramEnd"/>
            <w:r w:rsidRPr="008263F6">
              <w:rPr>
                <w:rFonts w:ascii="標楷體" w:eastAsia="標楷體" w:hAnsi="標楷體" w:hint="eastAsia"/>
                <w:sz w:val="24"/>
                <w:szCs w:val="24"/>
              </w:rPr>
              <w:t>官兵之甄選作業，因審核不實而發生該官兵違反法紀或影響軍譽情事者，應查明原因，並追究該單位主官責任(究責時效自審核之日起二年內為止)。</w:t>
            </w:r>
          </w:p>
          <w:p w:rsidR="00145668" w:rsidRPr="008263F6" w:rsidRDefault="00145668" w:rsidP="00145668">
            <w:pPr>
              <w:widowControl/>
              <w:adjustRightInd w:val="0"/>
              <w:snapToGrid w:val="0"/>
              <w:ind w:left="782" w:hangingChars="326" w:hanging="782"/>
              <w:jc w:val="both"/>
              <w:rPr>
                <w:rFonts w:ascii="標楷體" w:eastAsia="標楷體" w:hAnsi="標楷體"/>
                <w:sz w:val="24"/>
                <w:szCs w:val="24"/>
              </w:rPr>
            </w:pPr>
            <w:r w:rsidRPr="008263F6">
              <w:rPr>
                <w:rFonts w:ascii="標楷體" w:eastAsia="標楷體" w:hAnsi="標楷體" w:hint="eastAsia"/>
                <w:sz w:val="24"/>
                <w:szCs w:val="24"/>
              </w:rPr>
              <w:t>(十二)司令部及中央單位承辦官兵</w:t>
            </w:r>
            <w:proofErr w:type="gramStart"/>
            <w:r w:rsidRPr="008263F6">
              <w:rPr>
                <w:rFonts w:ascii="標楷體" w:eastAsia="標楷體" w:hAnsi="標楷體" w:hint="eastAsia"/>
                <w:sz w:val="24"/>
                <w:szCs w:val="24"/>
              </w:rPr>
              <w:t>志願留入營</w:t>
            </w:r>
            <w:proofErr w:type="gramEnd"/>
            <w:r w:rsidRPr="008263F6">
              <w:rPr>
                <w:rFonts w:ascii="標楷體" w:eastAsia="標楷體" w:hAnsi="標楷體" w:hint="eastAsia"/>
                <w:sz w:val="24"/>
                <w:szCs w:val="24"/>
              </w:rPr>
              <w:t>、</w:t>
            </w:r>
            <w:proofErr w:type="gramStart"/>
            <w:r w:rsidRPr="008263F6">
              <w:rPr>
                <w:rFonts w:ascii="標楷體" w:eastAsia="標楷體" w:hAnsi="標楷體" w:hint="eastAsia"/>
                <w:sz w:val="24"/>
                <w:szCs w:val="24"/>
              </w:rPr>
              <w:t>送訓</w:t>
            </w:r>
            <w:proofErr w:type="gramEnd"/>
            <w:r w:rsidRPr="008263F6">
              <w:rPr>
                <w:rFonts w:ascii="標楷體" w:eastAsia="標楷體" w:hAnsi="標楷體" w:hint="eastAsia"/>
                <w:sz w:val="24"/>
                <w:szCs w:val="24"/>
              </w:rPr>
              <w:t>、考績考核、獎懲、安全及退除相關業務之人員間，彼此應綿密協調配合，因執行疏失或漏(補)辦上開業務而影響當事人權益者，應由該管人事作業權責單位予以議處。</w:t>
            </w:r>
          </w:p>
          <w:p w:rsidR="00145668" w:rsidRPr="008263F6" w:rsidRDefault="00145668" w:rsidP="00145668">
            <w:pPr>
              <w:widowControl/>
              <w:adjustRightInd w:val="0"/>
              <w:snapToGrid w:val="0"/>
              <w:ind w:left="797" w:hangingChars="332" w:hanging="797"/>
              <w:jc w:val="both"/>
              <w:rPr>
                <w:rFonts w:ascii="標楷體" w:eastAsia="標楷體" w:hAnsi="標楷體"/>
                <w:sz w:val="24"/>
                <w:szCs w:val="24"/>
              </w:rPr>
            </w:pPr>
            <w:r w:rsidRPr="008263F6">
              <w:rPr>
                <w:rFonts w:ascii="標楷體" w:eastAsia="標楷體" w:hAnsi="標楷體" w:hint="eastAsia"/>
                <w:sz w:val="24"/>
                <w:szCs w:val="24"/>
              </w:rPr>
              <w:t>(十三)司令部及中央單位對官兵申請</w:t>
            </w:r>
            <w:proofErr w:type="gramStart"/>
            <w:r w:rsidRPr="008263F6">
              <w:rPr>
                <w:rFonts w:ascii="標楷體" w:eastAsia="標楷體" w:hAnsi="標楷體" w:hint="eastAsia"/>
                <w:sz w:val="24"/>
                <w:szCs w:val="24"/>
              </w:rPr>
              <w:t>志願留入營</w:t>
            </w:r>
            <w:proofErr w:type="gramEnd"/>
            <w:r w:rsidRPr="008263F6">
              <w:rPr>
                <w:rFonts w:ascii="標楷體" w:eastAsia="標楷體" w:hAnsi="標楷體" w:hint="eastAsia"/>
                <w:sz w:val="24"/>
                <w:szCs w:val="24"/>
              </w:rPr>
              <w:t>服役甄選作業，應列為年度人事重點工作，並依本</w:t>
            </w:r>
            <w:proofErr w:type="gramStart"/>
            <w:r w:rsidRPr="008263F6">
              <w:rPr>
                <w:rFonts w:ascii="標楷體" w:eastAsia="標楷體" w:hAnsi="標楷體" w:hint="eastAsia"/>
                <w:sz w:val="24"/>
                <w:szCs w:val="24"/>
              </w:rPr>
              <w:t>規</w:t>
            </w:r>
            <w:r w:rsidRPr="008263F6">
              <w:rPr>
                <w:rFonts w:ascii="標楷體" w:eastAsia="標楷體" w:hAnsi="標楷體" w:hint="eastAsia"/>
                <w:sz w:val="24"/>
                <w:szCs w:val="24"/>
              </w:rPr>
              <w:lastRenderedPageBreak/>
              <w:t>定策頒之</w:t>
            </w:r>
            <w:proofErr w:type="gramEnd"/>
            <w:r w:rsidRPr="008263F6">
              <w:rPr>
                <w:rFonts w:ascii="標楷體" w:eastAsia="標楷體" w:hAnsi="標楷體" w:hint="eastAsia"/>
                <w:sz w:val="24"/>
                <w:szCs w:val="24"/>
              </w:rPr>
              <w:t>計畫，嚴格管制執行。</w:t>
            </w:r>
          </w:p>
          <w:p w:rsidR="00145668" w:rsidRPr="008263F6" w:rsidRDefault="00145668" w:rsidP="00145668">
            <w:pPr>
              <w:widowControl/>
              <w:adjustRightInd w:val="0"/>
              <w:snapToGrid w:val="0"/>
              <w:ind w:left="782" w:hangingChars="326" w:hanging="782"/>
              <w:jc w:val="both"/>
              <w:rPr>
                <w:rFonts w:ascii="標楷體" w:eastAsia="標楷體" w:hAnsi="標楷體"/>
                <w:sz w:val="24"/>
                <w:szCs w:val="24"/>
              </w:rPr>
            </w:pPr>
            <w:r w:rsidRPr="008263F6">
              <w:rPr>
                <w:rFonts w:ascii="標楷體" w:eastAsia="標楷體" w:hAnsi="標楷體" w:hint="eastAsia"/>
                <w:sz w:val="24"/>
                <w:szCs w:val="24"/>
              </w:rPr>
              <w:t>(十四)國軍單位</w:t>
            </w:r>
            <w:proofErr w:type="gramStart"/>
            <w:r w:rsidRPr="008263F6">
              <w:rPr>
                <w:rFonts w:ascii="標楷體" w:eastAsia="標楷體" w:hAnsi="標楷體" w:hint="eastAsia"/>
                <w:sz w:val="24"/>
                <w:szCs w:val="24"/>
              </w:rPr>
              <w:t>應依兵籍</w:t>
            </w:r>
            <w:proofErr w:type="gramEnd"/>
            <w:r w:rsidRPr="008263F6">
              <w:rPr>
                <w:rFonts w:ascii="標楷體" w:eastAsia="標楷體" w:hAnsi="標楷體" w:hint="eastAsia"/>
                <w:sz w:val="24"/>
                <w:szCs w:val="24"/>
              </w:rPr>
              <w:t>規則及</w:t>
            </w:r>
            <w:proofErr w:type="gramStart"/>
            <w:r w:rsidRPr="008263F6">
              <w:rPr>
                <w:rFonts w:ascii="標楷體" w:eastAsia="標楷體" w:hAnsi="標楷體" w:hint="eastAsia"/>
                <w:sz w:val="24"/>
                <w:szCs w:val="24"/>
              </w:rPr>
              <w:t>陸海空軍兵籍</w:t>
            </w:r>
            <w:proofErr w:type="gramEnd"/>
            <w:r w:rsidRPr="008263F6">
              <w:rPr>
                <w:rFonts w:ascii="標楷體" w:eastAsia="標楷體" w:hAnsi="標楷體" w:hint="eastAsia"/>
                <w:sz w:val="24"/>
                <w:szCs w:val="24"/>
              </w:rPr>
              <w:t>資料管理手冊之規定，辦理官兵申請志願</w:t>
            </w:r>
            <w:proofErr w:type="gramStart"/>
            <w:r w:rsidRPr="008263F6">
              <w:rPr>
                <w:rFonts w:ascii="標楷體" w:eastAsia="標楷體" w:hAnsi="標楷體" w:hint="eastAsia"/>
                <w:sz w:val="24"/>
                <w:szCs w:val="24"/>
              </w:rPr>
              <w:t>留入營者兵</w:t>
            </w:r>
            <w:proofErr w:type="gramEnd"/>
            <w:r w:rsidRPr="008263F6">
              <w:rPr>
                <w:rFonts w:ascii="標楷體" w:eastAsia="標楷體" w:hAnsi="標楷體" w:hint="eastAsia"/>
                <w:sz w:val="24"/>
                <w:szCs w:val="24"/>
              </w:rPr>
              <w:t>籍相關人事資料之移轉、登記及列管作業，並副知經管、資訊(線傳)、兵籍資料等管理單位傳輸、登記(留營生效及服役屆滿等</w:t>
            </w:r>
            <w:proofErr w:type="gramStart"/>
            <w:r w:rsidRPr="008263F6">
              <w:rPr>
                <w:rFonts w:ascii="標楷體" w:eastAsia="標楷體" w:hAnsi="標楷體" w:hint="eastAsia"/>
                <w:sz w:val="24"/>
                <w:szCs w:val="24"/>
              </w:rPr>
              <w:t>日期均以當日</w:t>
            </w:r>
            <w:proofErr w:type="gramEnd"/>
            <w:r w:rsidRPr="008263F6">
              <w:rPr>
                <w:rFonts w:ascii="標楷體" w:eastAsia="標楷體" w:hAnsi="標楷體" w:hint="eastAsia"/>
                <w:sz w:val="24"/>
                <w:szCs w:val="24"/>
              </w:rPr>
              <w:t>零時填寫)。</w:t>
            </w:r>
          </w:p>
          <w:p w:rsidR="00145668" w:rsidRPr="008263F6" w:rsidRDefault="00145668" w:rsidP="00145668">
            <w:pPr>
              <w:widowControl/>
              <w:adjustRightInd w:val="0"/>
              <w:snapToGrid w:val="0"/>
              <w:ind w:left="782" w:hangingChars="326" w:hanging="782"/>
              <w:jc w:val="both"/>
              <w:rPr>
                <w:rFonts w:ascii="標楷體" w:eastAsia="標楷體" w:hAnsi="標楷體"/>
                <w:sz w:val="24"/>
                <w:szCs w:val="24"/>
              </w:rPr>
            </w:pPr>
            <w:r w:rsidRPr="008263F6">
              <w:rPr>
                <w:rFonts w:ascii="標楷體" w:eastAsia="標楷體" w:hAnsi="標楷體" w:hint="eastAsia"/>
                <w:sz w:val="24"/>
                <w:szCs w:val="24"/>
              </w:rPr>
              <w:t>(十五)國軍單位對官兵申請</w:t>
            </w:r>
            <w:proofErr w:type="gramStart"/>
            <w:r w:rsidRPr="008263F6">
              <w:rPr>
                <w:rFonts w:ascii="標楷體" w:eastAsia="標楷體" w:hAnsi="標楷體" w:hint="eastAsia"/>
                <w:sz w:val="24"/>
                <w:szCs w:val="24"/>
              </w:rPr>
              <w:t>志願留入營</w:t>
            </w:r>
            <w:proofErr w:type="gramEnd"/>
            <w:r w:rsidRPr="008263F6">
              <w:rPr>
                <w:rFonts w:ascii="標楷體" w:eastAsia="標楷體" w:hAnsi="標楷體" w:hint="eastAsia"/>
                <w:sz w:val="24"/>
                <w:szCs w:val="24"/>
              </w:rPr>
              <w:t>服役之單位、官科、專長、階級及員額需求，應於前一年度六月三十日前，陳報</w:t>
            </w:r>
            <w:proofErr w:type="gramStart"/>
            <w:r w:rsidRPr="008263F6">
              <w:rPr>
                <w:rFonts w:ascii="標楷體" w:eastAsia="標楷體" w:hAnsi="標楷體" w:hint="eastAsia"/>
                <w:sz w:val="24"/>
                <w:szCs w:val="24"/>
              </w:rPr>
              <w:t>人次室</w:t>
            </w:r>
            <w:proofErr w:type="gramEnd"/>
            <w:r w:rsidRPr="008263F6">
              <w:rPr>
                <w:rFonts w:ascii="標楷體" w:eastAsia="標楷體" w:hAnsi="標楷體" w:hint="eastAsia"/>
                <w:sz w:val="24"/>
                <w:szCs w:val="24"/>
              </w:rPr>
              <w:t>備查，並將志願入營之官科(專長)、階級、員額與單位相關資料函送本部後備指揮部(辦理宣導)及國軍人才招募中心(辦理網頁發布公告)，縣、市後備指揮部、地區人才招募中心以及司令部應配合招募期程及就業博覽會，協助再</w:t>
            </w:r>
            <w:proofErr w:type="gramStart"/>
            <w:r w:rsidRPr="008263F6">
              <w:rPr>
                <w:rFonts w:ascii="標楷體" w:eastAsia="標楷體" w:hAnsi="標楷體" w:hint="eastAsia"/>
                <w:sz w:val="24"/>
                <w:szCs w:val="24"/>
              </w:rPr>
              <w:t>入營文宣</w:t>
            </w:r>
            <w:proofErr w:type="gramEnd"/>
            <w:r w:rsidRPr="008263F6">
              <w:rPr>
                <w:rFonts w:ascii="標楷體" w:eastAsia="標楷體" w:hAnsi="標楷體" w:hint="eastAsia"/>
                <w:sz w:val="24"/>
                <w:szCs w:val="24"/>
              </w:rPr>
              <w:t>品及相關資料發放事宜。</w:t>
            </w:r>
          </w:p>
        </w:tc>
        <w:tc>
          <w:tcPr>
            <w:tcW w:w="2936" w:type="dxa"/>
            <w:tcBorders>
              <w:top w:val="single" w:sz="4" w:space="0" w:color="auto"/>
              <w:left w:val="single" w:sz="4" w:space="0" w:color="auto"/>
              <w:bottom w:val="single" w:sz="4" w:space="0" w:color="auto"/>
              <w:right w:val="single" w:sz="4" w:space="0" w:color="auto"/>
            </w:tcBorders>
            <w:shd w:val="clear" w:color="auto" w:fill="auto"/>
          </w:tcPr>
          <w:p w:rsidR="00145668" w:rsidRPr="00FC7207" w:rsidRDefault="00272B4D" w:rsidP="00272B4D">
            <w:pPr>
              <w:kinsoku w:val="0"/>
              <w:overflowPunct w:val="0"/>
              <w:autoSpaceDE w:val="0"/>
              <w:autoSpaceDN w:val="0"/>
              <w:adjustRightInd w:val="0"/>
              <w:snapToGrid w:val="0"/>
              <w:ind w:left="480" w:hangingChars="200" w:hanging="480"/>
              <w:jc w:val="both"/>
              <w:rPr>
                <w:rFonts w:ascii="標楷體" w:eastAsia="標楷體" w:hAnsi="標楷體"/>
                <w:color w:val="FF0000"/>
                <w:sz w:val="24"/>
                <w:szCs w:val="24"/>
              </w:rPr>
            </w:pPr>
            <w:r w:rsidRPr="00FC7207">
              <w:rPr>
                <w:rFonts w:ascii="標楷體" w:eastAsia="標楷體" w:hAnsi="標楷體" w:hint="eastAsia"/>
                <w:color w:val="FF0000"/>
                <w:sz w:val="24"/>
                <w:szCs w:val="24"/>
              </w:rPr>
              <w:lastRenderedPageBreak/>
              <w:t>一、</w:t>
            </w:r>
            <w:r w:rsidR="00145668" w:rsidRPr="00FC7207">
              <w:rPr>
                <w:rFonts w:ascii="標楷體" w:eastAsia="標楷體" w:hAnsi="標楷體" w:hint="eastAsia"/>
                <w:color w:val="FF0000"/>
                <w:sz w:val="24"/>
                <w:szCs w:val="24"/>
              </w:rPr>
              <w:t>第四款第九</w:t>
            </w:r>
            <w:proofErr w:type="gramStart"/>
            <w:r w:rsidR="00145668" w:rsidRPr="00FC7207">
              <w:rPr>
                <w:rFonts w:ascii="標楷體" w:eastAsia="標楷體" w:hAnsi="標楷體" w:hint="eastAsia"/>
                <w:color w:val="FF0000"/>
                <w:sz w:val="24"/>
                <w:szCs w:val="24"/>
              </w:rPr>
              <w:t>目酌作</w:t>
            </w:r>
            <w:proofErr w:type="gramEnd"/>
            <w:r w:rsidR="00145668" w:rsidRPr="00FC7207">
              <w:rPr>
                <w:rFonts w:ascii="標楷體" w:eastAsia="標楷體" w:hAnsi="標楷體" w:hint="eastAsia"/>
                <w:color w:val="FF0000"/>
                <w:sz w:val="24"/>
                <w:szCs w:val="24"/>
              </w:rPr>
              <w:t>文字修正。</w:t>
            </w:r>
          </w:p>
          <w:p w:rsidR="00145668" w:rsidRPr="00FC7207" w:rsidRDefault="00145668" w:rsidP="00145668">
            <w:pPr>
              <w:kinsoku w:val="0"/>
              <w:overflowPunct w:val="0"/>
              <w:autoSpaceDE w:val="0"/>
              <w:autoSpaceDN w:val="0"/>
              <w:adjustRightInd w:val="0"/>
              <w:snapToGrid w:val="0"/>
              <w:ind w:left="480" w:hangingChars="200" w:hanging="480"/>
              <w:jc w:val="both"/>
              <w:rPr>
                <w:rFonts w:ascii="標楷體" w:eastAsia="標楷體" w:hAnsi="標楷體" w:cs="Arial"/>
                <w:color w:val="FF0000"/>
                <w:sz w:val="24"/>
                <w:szCs w:val="24"/>
              </w:rPr>
            </w:pPr>
            <w:r w:rsidRPr="00FC7207">
              <w:rPr>
                <w:rFonts w:ascii="標楷體" w:eastAsia="標楷體" w:hAnsi="標楷體" w:hint="eastAsia"/>
                <w:color w:val="FF0000"/>
                <w:sz w:val="24"/>
                <w:szCs w:val="24"/>
              </w:rPr>
              <w:t>二、</w:t>
            </w:r>
            <w:r w:rsidR="00272B4D" w:rsidRPr="00FC7207">
              <w:rPr>
                <w:rFonts w:ascii="標楷體" w:eastAsia="標楷體" w:hAnsi="標楷體" w:hint="eastAsia"/>
                <w:color w:val="FF0000"/>
                <w:sz w:val="24"/>
                <w:szCs w:val="24"/>
              </w:rPr>
              <w:t>因應第五點增訂</w:t>
            </w:r>
            <w:r w:rsidR="00272B4D" w:rsidRPr="00FC7207">
              <w:rPr>
                <w:rFonts w:ascii="標楷體" w:eastAsia="標楷體" w:hAnsi="標楷體" w:cs="Arial" w:hint="eastAsia"/>
                <w:color w:val="FF0000"/>
                <w:sz w:val="24"/>
                <w:szCs w:val="24"/>
              </w:rPr>
              <w:t>經將級主官(管)保薦者，得申請三年之規定</w:t>
            </w:r>
            <w:r w:rsidR="00647FB2" w:rsidRPr="00FC7207">
              <w:rPr>
                <w:rFonts w:ascii="標楷體" w:eastAsia="標楷體" w:hAnsi="標楷體" w:hint="eastAsia"/>
                <w:color w:val="FF0000"/>
                <w:sz w:val="24"/>
                <w:szCs w:val="24"/>
              </w:rPr>
              <w:t>，</w:t>
            </w:r>
            <w:proofErr w:type="gramStart"/>
            <w:r w:rsidR="00647FB2" w:rsidRPr="00FC7207">
              <w:rPr>
                <w:rFonts w:ascii="標楷體" w:eastAsia="標楷體" w:hAnsi="標楷體" w:hint="eastAsia"/>
                <w:color w:val="FF0000"/>
                <w:sz w:val="24"/>
                <w:szCs w:val="24"/>
              </w:rPr>
              <w:t>爰</w:t>
            </w:r>
            <w:proofErr w:type="gramEnd"/>
            <w:r w:rsidR="00647FB2" w:rsidRPr="00FC7207">
              <w:rPr>
                <w:rFonts w:ascii="標楷體" w:eastAsia="標楷體" w:hAnsi="標楷體" w:hint="eastAsia"/>
                <w:color w:val="FF0000"/>
                <w:sz w:val="24"/>
                <w:szCs w:val="24"/>
              </w:rPr>
              <w:t>修正</w:t>
            </w:r>
            <w:r w:rsidRPr="00FC7207">
              <w:rPr>
                <w:rFonts w:ascii="標楷體" w:eastAsia="標楷體" w:hAnsi="標楷體" w:hint="eastAsia"/>
                <w:color w:val="FF0000"/>
                <w:sz w:val="24"/>
                <w:szCs w:val="24"/>
              </w:rPr>
              <w:t>第五款第一目</w:t>
            </w:r>
            <w:r w:rsidR="00647FB2" w:rsidRPr="00FC7207">
              <w:rPr>
                <w:rFonts w:ascii="標楷體" w:eastAsia="標楷體" w:hAnsi="標楷體" w:hint="eastAsia"/>
                <w:color w:val="FF0000"/>
                <w:sz w:val="24"/>
                <w:szCs w:val="24"/>
              </w:rPr>
              <w:t>內容，</w:t>
            </w:r>
            <w:r w:rsidR="00272B4D" w:rsidRPr="00FC7207">
              <w:rPr>
                <w:rFonts w:ascii="標楷體" w:eastAsia="標楷體" w:hAnsi="標楷體" w:hint="eastAsia"/>
                <w:color w:val="FF0000"/>
                <w:sz w:val="24"/>
                <w:szCs w:val="24"/>
              </w:rPr>
              <w:t>增訂主官保薦書為申請應檢附文件</w:t>
            </w:r>
            <w:r w:rsidR="00240657" w:rsidRPr="00FC7207">
              <w:rPr>
                <w:rFonts w:ascii="標楷體" w:eastAsia="標楷體" w:hAnsi="標楷體" w:hint="eastAsia"/>
                <w:color w:val="FF0000"/>
                <w:sz w:val="24"/>
                <w:szCs w:val="24"/>
              </w:rPr>
              <w:t>，</w:t>
            </w:r>
            <w:proofErr w:type="gramStart"/>
            <w:r w:rsidR="00647FB2" w:rsidRPr="00FC7207">
              <w:rPr>
                <w:rFonts w:ascii="標楷體" w:eastAsia="標楷體" w:hAnsi="標楷體" w:hint="eastAsia"/>
                <w:color w:val="FF0000"/>
                <w:sz w:val="24"/>
                <w:szCs w:val="24"/>
              </w:rPr>
              <w:t>並</w:t>
            </w:r>
            <w:r w:rsidR="00647FB2" w:rsidRPr="00FC7207">
              <w:rPr>
                <w:rFonts w:ascii="標楷體" w:eastAsia="標楷體" w:hAnsi="標楷體" w:cs="Arial" w:hint="eastAsia"/>
                <w:color w:val="FF0000"/>
                <w:sz w:val="24"/>
                <w:szCs w:val="24"/>
              </w:rPr>
              <w:t>酌作文字</w:t>
            </w:r>
            <w:proofErr w:type="gramEnd"/>
            <w:r w:rsidR="00647FB2" w:rsidRPr="00FC7207">
              <w:rPr>
                <w:rFonts w:ascii="標楷體" w:eastAsia="標楷體" w:hAnsi="標楷體" w:cs="Arial" w:hint="eastAsia"/>
                <w:color w:val="FF0000"/>
                <w:sz w:val="24"/>
                <w:szCs w:val="24"/>
              </w:rPr>
              <w:t>修正。</w:t>
            </w:r>
          </w:p>
          <w:p w:rsidR="00272B4D" w:rsidRPr="00FC7207" w:rsidRDefault="00272B4D" w:rsidP="00272B4D">
            <w:pPr>
              <w:kinsoku w:val="0"/>
              <w:overflowPunct w:val="0"/>
              <w:autoSpaceDE w:val="0"/>
              <w:autoSpaceDN w:val="0"/>
              <w:adjustRightInd w:val="0"/>
              <w:snapToGrid w:val="0"/>
              <w:ind w:left="480" w:hangingChars="200" w:hanging="480"/>
              <w:jc w:val="both"/>
              <w:rPr>
                <w:rFonts w:ascii="標楷體" w:eastAsia="標楷體" w:hAnsi="標楷體"/>
                <w:color w:val="FF0000"/>
                <w:sz w:val="24"/>
                <w:szCs w:val="24"/>
              </w:rPr>
            </w:pPr>
            <w:r w:rsidRPr="00FC7207">
              <w:rPr>
                <w:rFonts w:ascii="標楷體" w:eastAsia="標楷體" w:hAnsi="標楷體" w:hint="eastAsia"/>
                <w:color w:val="FF0000"/>
                <w:sz w:val="24"/>
                <w:szCs w:val="24"/>
              </w:rPr>
              <w:t>二、為加強審核後備役官兵申請志願入營之條件，</w:t>
            </w:r>
            <w:proofErr w:type="gramStart"/>
            <w:r w:rsidRPr="00FC7207">
              <w:rPr>
                <w:rFonts w:ascii="標楷體" w:eastAsia="標楷體" w:hAnsi="標楷體" w:hint="eastAsia"/>
                <w:color w:val="FF0000"/>
                <w:sz w:val="24"/>
                <w:szCs w:val="24"/>
              </w:rPr>
              <w:t>爰</w:t>
            </w:r>
            <w:proofErr w:type="gramEnd"/>
            <w:r w:rsidRPr="00FC7207">
              <w:rPr>
                <w:rFonts w:ascii="標楷體" w:eastAsia="標楷體" w:hAnsi="標楷體" w:hint="eastAsia"/>
                <w:color w:val="FF0000"/>
                <w:sz w:val="24"/>
                <w:szCs w:val="24"/>
              </w:rPr>
              <w:t>於第</w:t>
            </w:r>
            <w:r w:rsidR="00145668" w:rsidRPr="00FC7207">
              <w:rPr>
                <w:rFonts w:ascii="標楷體" w:eastAsia="標楷體" w:hAnsi="標楷體" w:hint="eastAsia"/>
                <w:color w:val="FF0000"/>
                <w:sz w:val="24"/>
                <w:szCs w:val="24"/>
              </w:rPr>
              <w:t>五款第二目增訂</w:t>
            </w:r>
            <w:r w:rsidR="00DF6D09" w:rsidRPr="00FC7207">
              <w:rPr>
                <w:rFonts w:ascii="標楷體" w:eastAsia="標楷體" w:hAnsi="標楷體" w:hint="eastAsia"/>
                <w:color w:val="FF0000"/>
                <w:sz w:val="24"/>
                <w:szCs w:val="24"/>
              </w:rPr>
              <w:t>曾犯特定罪名者，不得參加甄選之規定。</w:t>
            </w:r>
          </w:p>
          <w:p w:rsidR="00DF6D09" w:rsidRPr="00FC7207" w:rsidRDefault="00DF6D09" w:rsidP="00272B4D">
            <w:pPr>
              <w:kinsoku w:val="0"/>
              <w:overflowPunct w:val="0"/>
              <w:autoSpaceDE w:val="0"/>
              <w:autoSpaceDN w:val="0"/>
              <w:adjustRightInd w:val="0"/>
              <w:snapToGrid w:val="0"/>
              <w:ind w:left="480" w:hangingChars="200" w:hanging="480"/>
              <w:jc w:val="both"/>
              <w:rPr>
                <w:rFonts w:ascii="標楷體" w:eastAsia="標楷體" w:hAnsi="標楷體"/>
                <w:color w:val="FF0000"/>
                <w:sz w:val="24"/>
                <w:szCs w:val="24"/>
              </w:rPr>
            </w:pPr>
            <w:r w:rsidRPr="00FC7207">
              <w:rPr>
                <w:rFonts w:ascii="標楷體" w:eastAsia="標楷體" w:hAnsi="標楷體" w:hint="eastAsia"/>
                <w:color w:val="FF0000"/>
                <w:sz w:val="24"/>
                <w:szCs w:val="24"/>
              </w:rPr>
              <w:t>三、為加強審核</w:t>
            </w:r>
            <w:proofErr w:type="gramStart"/>
            <w:r w:rsidRPr="00FC7207">
              <w:rPr>
                <w:rFonts w:ascii="標楷體" w:eastAsia="標楷體" w:hAnsi="標楷體" w:hint="eastAsia"/>
                <w:color w:val="FF0000"/>
                <w:sz w:val="24"/>
                <w:szCs w:val="24"/>
              </w:rPr>
              <w:t>志願留入營</w:t>
            </w:r>
            <w:proofErr w:type="gramEnd"/>
            <w:r w:rsidRPr="00FC7207">
              <w:rPr>
                <w:rFonts w:ascii="標楷體" w:eastAsia="標楷體" w:hAnsi="標楷體" w:hint="eastAsia"/>
                <w:color w:val="FF0000"/>
                <w:sz w:val="24"/>
                <w:szCs w:val="24"/>
              </w:rPr>
              <w:t>之條件，</w:t>
            </w:r>
            <w:proofErr w:type="gramStart"/>
            <w:r w:rsidRPr="00FC7207">
              <w:rPr>
                <w:rFonts w:ascii="標楷體" w:eastAsia="標楷體" w:hAnsi="標楷體" w:hint="eastAsia"/>
                <w:color w:val="FF0000"/>
                <w:sz w:val="24"/>
                <w:szCs w:val="24"/>
              </w:rPr>
              <w:t>爰</w:t>
            </w:r>
            <w:proofErr w:type="gramEnd"/>
            <w:r w:rsidRPr="00FC7207">
              <w:rPr>
                <w:rFonts w:ascii="標楷體" w:eastAsia="標楷體" w:hAnsi="標楷體" w:hint="eastAsia"/>
                <w:color w:val="FF0000"/>
                <w:sz w:val="24"/>
                <w:szCs w:val="24"/>
              </w:rPr>
              <w:t>於第六款增訂「最近</w:t>
            </w:r>
            <w:proofErr w:type="gramStart"/>
            <w:r w:rsidRPr="00FC7207">
              <w:rPr>
                <w:rFonts w:ascii="標楷體" w:eastAsia="標楷體" w:hAnsi="標楷體" w:hint="eastAsia"/>
                <w:color w:val="FF0000"/>
                <w:sz w:val="24"/>
                <w:szCs w:val="24"/>
              </w:rPr>
              <w:t>三</w:t>
            </w:r>
            <w:proofErr w:type="gramEnd"/>
            <w:r w:rsidRPr="00FC7207">
              <w:rPr>
                <w:rFonts w:ascii="標楷體" w:eastAsia="標楷體" w:hAnsi="標楷體" w:hint="eastAsia"/>
                <w:color w:val="FF0000"/>
                <w:sz w:val="24"/>
                <w:szCs w:val="24"/>
              </w:rPr>
              <w:t>年內，品德項不得有記過以上處分」為申請要件。</w:t>
            </w:r>
          </w:p>
        </w:tc>
      </w:tr>
    </w:tbl>
    <w:p w:rsidR="001D2B9E" w:rsidRPr="00C66D9C" w:rsidRDefault="001D2B9E" w:rsidP="001B3952">
      <w:pPr>
        <w:spacing w:line="0" w:lineRule="atLeast"/>
        <w:rPr>
          <w:sz w:val="20"/>
        </w:rPr>
      </w:pPr>
    </w:p>
    <w:p w:rsidR="001D2B9E" w:rsidRPr="00C66D9C" w:rsidRDefault="001D2B9E" w:rsidP="0019725C">
      <w:pPr>
        <w:spacing w:line="520" w:lineRule="exact"/>
        <w:sectPr w:rsidR="001D2B9E" w:rsidRPr="00C66D9C" w:rsidSect="00C12A72">
          <w:footerReference w:type="default" r:id="rId9"/>
          <w:pgSz w:w="11906" w:h="16838"/>
          <w:pgMar w:top="1418" w:right="1418" w:bottom="1418" w:left="1701" w:header="851" w:footer="992" w:gutter="0"/>
          <w:cols w:space="425"/>
          <w:docGrid w:type="lines" w:linePitch="544"/>
        </w:sectPr>
      </w:pPr>
    </w:p>
    <w:p w:rsidR="00005FFE" w:rsidRPr="00005FFE" w:rsidRDefault="00005FFE" w:rsidP="00005FFE">
      <w:pPr>
        <w:pStyle w:val="af2"/>
        <w:kinsoku w:val="0"/>
        <w:adjustRightInd w:val="0"/>
        <w:snapToGrid w:val="0"/>
        <w:rPr>
          <w:rFonts w:hAnsi="標楷體"/>
          <w:sz w:val="40"/>
          <w:szCs w:val="40"/>
        </w:rPr>
      </w:pPr>
      <w:r>
        <w:rPr>
          <w:rFonts w:hAnsi="標楷體" w:hint="eastAsia"/>
          <w:sz w:val="40"/>
          <w:szCs w:val="40"/>
        </w:rPr>
        <w:lastRenderedPageBreak/>
        <w:t>新增</w:t>
      </w:r>
      <w:r w:rsidRPr="00005FFE">
        <w:rPr>
          <w:rFonts w:hAnsi="標楷體" w:hint="eastAsia"/>
          <w:sz w:val="40"/>
          <w:szCs w:val="40"/>
        </w:rPr>
        <w:t>附件四</w:t>
      </w:r>
    </w:p>
    <w:p w:rsidR="00005FFE" w:rsidRPr="00005FFE" w:rsidRDefault="00005FFE" w:rsidP="00005FFE">
      <w:pPr>
        <w:jc w:val="center"/>
        <w:rPr>
          <w:rFonts w:ascii="標楷體" w:eastAsia="標楷體" w:hAnsi="標楷體"/>
          <w:b/>
          <w:bCs/>
          <w:spacing w:val="-20"/>
          <w:sz w:val="52"/>
          <w:szCs w:val="52"/>
        </w:rPr>
      </w:pPr>
      <w:r w:rsidRPr="00005FFE">
        <w:rPr>
          <w:rFonts w:ascii="標楷體" w:eastAsia="標楷體" w:hAnsi="標楷體" w:hint="eastAsia"/>
          <w:b/>
          <w:bCs/>
          <w:spacing w:val="-20"/>
          <w:sz w:val="52"/>
          <w:szCs w:val="52"/>
        </w:rPr>
        <w:t>「國軍官兵志願入營服役」將級</w:t>
      </w:r>
      <w:r w:rsidRPr="00005FFE">
        <w:rPr>
          <w:rFonts w:ascii="標楷體" w:eastAsia="標楷體" w:hAnsi="標楷體" w:hint="eastAsia"/>
          <w:b/>
          <w:bCs/>
          <w:spacing w:val="-20"/>
          <w:kern w:val="0"/>
          <w:sz w:val="52"/>
          <w:szCs w:val="52"/>
        </w:rPr>
        <w:t>主官保薦書</w:t>
      </w:r>
    </w:p>
    <w:p w:rsidR="00005FFE" w:rsidRPr="007D7392" w:rsidRDefault="00005FFE" w:rsidP="00005FFE">
      <w:pPr>
        <w:rPr>
          <w:rFonts w:ascii="標楷體" w:eastAsia="標楷體" w:hAnsi="標楷體"/>
          <w:sz w:val="52"/>
          <w:szCs w:val="52"/>
        </w:rPr>
      </w:pPr>
      <w:r w:rsidRPr="007D7392">
        <w:rPr>
          <w:rFonts w:ascii="標楷體" w:eastAsia="標楷體" w:hAnsi="標楷體" w:hint="eastAsia"/>
          <w:sz w:val="52"/>
          <w:szCs w:val="52"/>
        </w:rPr>
        <w:t xml:space="preserve">    查(階級)　</w:t>
      </w:r>
      <w:r w:rsidRPr="007D7392">
        <w:rPr>
          <w:rFonts w:ascii="標楷體" w:eastAsia="標楷體" w:hAnsi="標楷體" w:hint="eastAsia"/>
          <w:color w:val="0000FF"/>
          <w:sz w:val="52"/>
          <w:szCs w:val="52"/>
        </w:rPr>
        <w:t>張德功</w:t>
      </w:r>
      <w:r w:rsidRPr="007D7392">
        <w:rPr>
          <w:rFonts w:ascii="標楷體" w:eastAsia="標楷體" w:hAnsi="標楷體" w:hint="eastAsia"/>
          <w:color w:val="FF0000"/>
          <w:sz w:val="52"/>
          <w:szCs w:val="52"/>
        </w:rPr>
        <w:t xml:space="preserve">　</w:t>
      </w:r>
      <w:r w:rsidRPr="007D7392">
        <w:rPr>
          <w:rFonts w:ascii="標楷體" w:eastAsia="標楷體" w:hAnsi="標楷體" w:hint="eastAsia"/>
          <w:sz w:val="52"/>
          <w:szCs w:val="52"/>
        </w:rPr>
        <w:t>於退伍前在營表現優良，特依其志願推薦申請再入營</w:t>
      </w:r>
      <w:r w:rsidR="009A5662">
        <w:rPr>
          <w:rFonts w:ascii="標楷體" w:eastAsia="標楷體" w:hAnsi="標楷體" w:hint="eastAsia"/>
          <w:sz w:val="52"/>
          <w:szCs w:val="52"/>
        </w:rPr>
        <w:t>服役○年</w:t>
      </w:r>
      <w:r w:rsidRPr="007D7392">
        <w:rPr>
          <w:rFonts w:ascii="標楷體" w:eastAsia="標楷體" w:hAnsi="標楷體" w:hint="eastAsia"/>
          <w:sz w:val="52"/>
          <w:szCs w:val="52"/>
        </w:rPr>
        <w:t>。</w:t>
      </w:r>
    </w:p>
    <w:p w:rsidR="00005FFE" w:rsidRDefault="00005FFE" w:rsidP="00005FFE">
      <w:pPr>
        <w:rPr>
          <w:rFonts w:ascii="標楷體" w:eastAsia="標楷體" w:hAnsi="標楷體"/>
          <w:sz w:val="52"/>
          <w:szCs w:val="52"/>
        </w:rPr>
      </w:pPr>
    </w:p>
    <w:p w:rsidR="00005FFE" w:rsidRDefault="00005FFE" w:rsidP="00005FFE">
      <w:pPr>
        <w:rPr>
          <w:rFonts w:ascii="標楷體" w:eastAsia="標楷體" w:hAnsi="標楷體"/>
          <w:sz w:val="52"/>
          <w:szCs w:val="52"/>
        </w:rPr>
      </w:pPr>
    </w:p>
    <w:p w:rsidR="00005FFE" w:rsidRPr="007D7392" w:rsidRDefault="00005FFE" w:rsidP="00005FFE">
      <w:pPr>
        <w:rPr>
          <w:rFonts w:ascii="標楷體" w:eastAsia="標楷體" w:hAnsi="標楷體"/>
          <w:sz w:val="52"/>
          <w:szCs w:val="52"/>
        </w:rPr>
      </w:pPr>
    </w:p>
    <w:p w:rsidR="00005FFE" w:rsidRPr="007D7392" w:rsidRDefault="00005FFE" w:rsidP="00005FFE">
      <w:pPr>
        <w:rPr>
          <w:rFonts w:ascii="標楷體" w:eastAsia="標楷體" w:hAnsi="標楷體"/>
          <w:sz w:val="52"/>
          <w:szCs w:val="52"/>
        </w:rPr>
      </w:pPr>
      <w:r w:rsidRPr="007D7392">
        <w:rPr>
          <w:rFonts w:ascii="標楷體" w:eastAsia="標楷體" w:hAnsi="標楷體" w:hint="eastAsia"/>
          <w:sz w:val="52"/>
          <w:szCs w:val="52"/>
        </w:rPr>
        <w:t>單位主官：</w:t>
      </w:r>
      <w:r>
        <w:rPr>
          <w:rFonts w:ascii="標楷體" w:eastAsia="標楷體" w:hAnsi="標楷體" w:hint="eastAsia"/>
          <w:sz w:val="52"/>
          <w:szCs w:val="52"/>
        </w:rPr>
        <w:t>(單位全銜)</w:t>
      </w:r>
      <w:r w:rsidRPr="007D7392">
        <w:rPr>
          <w:rFonts w:ascii="標楷體" w:eastAsia="標楷體" w:hAnsi="標楷體" w:hint="eastAsia"/>
          <w:sz w:val="52"/>
          <w:szCs w:val="52"/>
        </w:rPr>
        <w:t xml:space="preserve"> </w:t>
      </w:r>
    </w:p>
    <w:p w:rsidR="00005FFE" w:rsidRDefault="00005FFE" w:rsidP="00005FFE">
      <w:pPr>
        <w:rPr>
          <w:rFonts w:ascii="標楷體" w:eastAsia="標楷體" w:hAnsi="標楷體"/>
          <w:sz w:val="52"/>
          <w:szCs w:val="52"/>
        </w:rPr>
      </w:pPr>
      <w:r w:rsidRPr="007D7392">
        <w:rPr>
          <w:rFonts w:ascii="標楷體" w:eastAsia="標楷體" w:hAnsi="標楷體" w:hint="eastAsia"/>
          <w:sz w:val="52"/>
          <w:szCs w:val="52"/>
        </w:rPr>
        <w:t>級職：</w:t>
      </w:r>
      <w:r>
        <w:rPr>
          <w:rFonts w:ascii="標楷體" w:eastAsia="標楷體" w:hAnsi="標楷體" w:hint="eastAsia"/>
          <w:sz w:val="52"/>
          <w:szCs w:val="52"/>
        </w:rPr>
        <w:t>(階級職稱)</w:t>
      </w:r>
      <w:r w:rsidRPr="007D7392">
        <w:rPr>
          <w:rFonts w:ascii="標楷體" w:eastAsia="標楷體" w:hAnsi="標楷體" w:hint="eastAsia"/>
          <w:sz w:val="52"/>
          <w:szCs w:val="52"/>
        </w:rPr>
        <w:t xml:space="preserve"> </w:t>
      </w:r>
    </w:p>
    <w:p w:rsidR="00005FFE" w:rsidRDefault="00005FFE" w:rsidP="00005FFE">
      <w:pPr>
        <w:rPr>
          <w:rFonts w:ascii="標楷體" w:eastAsia="標楷體" w:hAnsi="標楷體"/>
          <w:sz w:val="52"/>
          <w:szCs w:val="52"/>
        </w:rPr>
      </w:pPr>
      <w:r w:rsidRPr="007D7392">
        <w:rPr>
          <w:rFonts w:ascii="標楷體" w:eastAsia="標楷體" w:hAnsi="標楷體" w:hint="eastAsia"/>
          <w:sz w:val="52"/>
          <w:szCs w:val="52"/>
        </w:rPr>
        <w:t>姓名：</w:t>
      </w:r>
      <w:r>
        <w:rPr>
          <w:rFonts w:ascii="標楷體" w:eastAsia="標楷體" w:hAnsi="標楷體" w:hint="eastAsia"/>
          <w:sz w:val="52"/>
          <w:szCs w:val="52"/>
        </w:rPr>
        <w:t>(簽  名)</w:t>
      </w:r>
    </w:p>
    <w:p w:rsidR="00005FFE" w:rsidRDefault="00005FFE" w:rsidP="00005FFE">
      <w:pPr>
        <w:rPr>
          <w:rFonts w:ascii="標楷體" w:eastAsia="標楷體" w:hAnsi="標楷體"/>
          <w:sz w:val="52"/>
          <w:szCs w:val="52"/>
        </w:rPr>
      </w:pPr>
      <w:r w:rsidRPr="007D7392">
        <w:rPr>
          <w:rFonts w:ascii="標楷體" w:eastAsia="標楷體" w:hAnsi="標楷體" w:hint="eastAsia"/>
          <w:sz w:val="52"/>
          <w:szCs w:val="52"/>
        </w:rPr>
        <w:t xml:space="preserve">蓋章： </w:t>
      </w:r>
    </w:p>
    <w:p w:rsidR="00005FFE" w:rsidRPr="007D7392" w:rsidRDefault="00005FFE" w:rsidP="00005FFE">
      <w:pPr>
        <w:rPr>
          <w:rFonts w:ascii="標楷體" w:eastAsia="標楷體" w:hAnsi="標楷體"/>
          <w:sz w:val="52"/>
          <w:szCs w:val="52"/>
        </w:rPr>
      </w:pPr>
    </w:p>
    <w:p w:rsidR="006338EA" w:rsidRDefault="00005FFE" w:rsidP="00005FFE">
      <w:pPr>
        <w:spacing w:line="720" w:lineRule="exact"/>
        <w:jc w:val="distribute"/>
        <w:rPr>
          <w:rFonts w:ascii="標楷體" w:eastAsia="標楷體" w:hAnsi="標楷體"/>
          <w:sz w:val="52"/>
          <w:szCs w:val="52"/>
        </w:rPr>
      </w:pPr>
      <w:r w:rsidRPr="007D7392">
        <w:rPr>
          <w:rFonts w:ascii="標楷體" w:eastAsia="標楷體" w:hAnsi="標楷體" w:hint="eastAsia"/>
          <w:sz w:val="52"/>
          <w:szCs w:val="52"/>
        </w:rPr>
        <w:t>中華民國</w:t>
      </w:r>
      <w:r w:rsidRPr="007D7392">
        <w:rPr>
          <w:rFonts w:ascii="標楷體" w:eastAsia="標楷體" w:hAnsi="標楷體" w:hint="eastAsia"/>
          <w:color w:val="0000FF"/>
          <w:sz w:val="52"/>
          <w:szCs w:val="52"/>
        </w:rPr>
        <w:t>108</w:t>
      </w:r>
      <w:r w:rsidRPr="007D7392">
        <w:rPr>
          <w:rFonts w:ascii="標楷體" w:eastAsia="標楷體" w:hAnsi="標楷體" w:hint="eastAsia"/>
          <w:sz w:val="52"/>
          <w:szCs w:val="52"/>
        </w:rPr>
        <w:t>年</w:t>
      </w:r>
      <w:r>
        <w:rPr>
          <w:rFonts w:ascii="標楷體" w:eastAsia="標楷體" w:hAnsi="標楷體" w:hint="eastAsia"/>
          <w:color w:val="0000FF"/>
          <w:sz w:val="52"/>
          <w:szCs w:val="52"/>
        </w:rPr>
        <w:t>○</w:t>
      </w:r>
      <w:r w:rsidRPr="007D7392">
        <w:rPr>
          <w:rFonts w:ascii="標楷體" w:eastAsia="標楷體" w:hAnsi="標楷體" w:hint="eastAsia"/>
          <w:sz w:val="52"/>
          <w:szCs w:val="52"/>
        </w:rPr>
        <w:t>月</w:t>
      </w:r>
      <w:r>
        <w:rPr>
          <w:rFonts w:ascii="標楷體" w:eastAsia="標楷體" w:hAnsi="標楷體" w:hint="eastAsia"/>
          <w:color w:val="0000FF"/>
          <w:sz w:val="52"/>
          <w:szCs w:val="52"/>
        </w:rPr>
        <w:t>○</w:t>
      </w:r>
      <w:r w:rsidRPr="007D7392">
        <w:rPr>
          <w:rFonts w:ascii="標楷體" w:eastAsia="標楷體" w:hAnsi="標楷體" w:hint="eastAsia"/>
          <w:sz w:val="52"/>
          <w:szCs w:val="52"/>
        </w:rPr>
        <w:t>日</w:t>
      </w:r>
    </w:p>
    <w:p w:rsidR="00885A35" w:rsidRDefault="00DF6D09" w:rsidP="00885A35">
      <w:pPr>
        <w:spacing w:line="480" w:lineRule="exact"/>
        <w:ind w:left="840" w:hangingChars="300" w:hanging="840"/>
        <w:rPr>
          <w:rFonts w:ascii="標楷體" w:eastAsia="標楷體" w:hAnsi="標楷體"/>
          <w:color w:val="0070C0"/>
          <w:sz w:val="28"/>
          <w:szCs w:val="28"/>
        </w:rPr>
      </w:pPr>
      <w:r w:rsidRPr="00FC7207">
        <w:rPr>
          <w:rFonts w:ascii="標楷體" w:eastAsia="標楷體" w:hAnsi="標楷體" w:hint="eastAsia"/>
          <w:color w:val="FF0000"/>
          <w:sz w:val="28"/>
          <w:szCs w:val="28"/>
        </w:rPr>
        <w:t>說明：</w:t>
      </w:r>
      <w:r w:rsidR="00885A35" w:rsidRPr="00FC7207">
        <w:rPr>
          <w:rFonts w:ascii="標楷體" w:eastAsia="標楷體" w:hAnsi="標楷體" w:hint="eastAsia"/>
          <w:color w:val="FF0000"/>
          <w:sz w:val="28"/>
          <w:szCs w:val="28"/>
        </w:rPr>
        <w:t>因應第六點第五款第一目增訂「主官保薦書」為</w:t>
      </w:r>
      <w:proofErr w:type="gramStart"/>
      <w:r w:rsidR="00885A35" w:rsidRPr="00FC7207">
        <w:rPr>
          <w:rFonts w:ascii="標楷體" w:eastAsia="標楷體" w:hAnsi="標楷體" w:hint="eastAsia"/>
          <w:color w:val="FF0000"/>
          <w:sz w:val="28"/>
          <w:szCs w:val="28"/>
        </w:rPr>
        <w:t>申請留入營</w:t>
      </w:r>
      <w:proofErr w:type="gramEnd"/>
      <w:r w:rsidR="00885A35" w:rsidRPr="00FC7207">
        <w:rPr>
          <w:rFonts w:ascii="標楷體" w:eastAsia="標楷體" w:hAnsi="標楷體" w:hint="eastAsia"/>
          <w:color w:val="FF0000"/>
          <w:sz w:val="28"/>
          <w:szCs w:val="28"/>
        </w:rPr>
        <w:t>應檢附文件，增訂附件四「將級主官保薦書」格式，後續附件依序遞移。</w:t>
      </w:r>
    </w:p>
    <w:p w:rsidR="00885A35" w:rsidRDefault="00885A35">
      <w:pPr>
        <w:widowControl/>
        <w:rPr>
          <w:rFonts w:ascii="標楷體" w:eastAsia="標楷體" w:hAnsi="標楷體"/>
          <w:color w:val="0070C0"/>
          <w:sz w:val="28"/>
          <w:szCs w:val="28"/>
        </w:rPr>
      </w:pPr>
      <w:r>
        <w:rPr>
          <w:rFonts w:ascii="標楷體" w:eastAsia="標楷體" w:hAnsi="標楷體"/>
          <w:color w:val="0070C0"/>
          <w:sz w:val="28"/>
          <w:szCs w:val="28"/>
        </w:rPr>
        <w:br w:type="page"/>
      </w:r>
    </w:p>
    <w:p w:rsidR="001E4D00" w:rsidRPr="00885A35" w:rsidRDefault="001E4D00" w:rsidP="00885A35">
      <w:pPr>
        <w:spacing w:line="480" w:lineRule="exact"/>
        <w:ind w:left="1200" w:hangingChars="300" w:hanging="1200"/>
        <w:rPr>
          <w:rFonts w:ascii="標楷體" w:eastAsia="標楷體" w:hAnsi="標楷體"/>
          <w:color w:val="0070C0"/>
          <w:sz w:val="28"/>
          <w:szCs w:val="28"/>
        </w:rPr>
      </w:pPr>
      <w:r w:rsidRPr="00885A35">
        <w:rPr>
          <w:rFonts w:ascii="標楷體" w:eastAsia="標楷體" w:hAnsi="標楷體" w:hint="eastAsia"/>
        </w:rPr>
        <w:lastRenderedPageBreak/>
        <w:t>附件</w:t>
      </w:r>
      <w:r w:rsidRPr="00885A35">
        <w:rPr>
          <w:rFonts w:ascii="標楷體" w:eastAsia="標楷體" w:hAnsi="標楷體" w:hint="eastAsia"/>
          <w:color w:val="FF0000"/>
        </w:rPr>
        <w:t>六</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8"/>
      </w:tblGrid>
      <w:tr w:rsidR="001E4D00" w:rsidRPr="009D12E3" w:rsidTr="009B35DA">
        <w:trPr>
          <w:trHeight w:val="8199"/>
        </w:trPr>
        <w:tc>
          <w:tcPr>
            <w:tcW w:w="9928" w:type="dxa"/>
          </w:tcPr>
          <w:p w:rsidR="001E4D00" w:rsidRPr="009D12E3" w:rsidRDefault="001E4D00" w:rsidP="009B35DA">
            <w:pPr>
              <w:pStyle w:val="af2"/>
              <w:rPr>
                <w:sz w:val="44"/>
              </w:rPr>
            </w:pPr>
            <w:r w:rsidRPr="009D12E3">
              <w:rPr>
                <w:rFonts w:hint="eastAsia"/>
                <w:sz w:val="44"/>
              </w:rPr>
              <w:t>報考國軍深造、進修教育志願留營申請書</w:t>
            </w:r>
          </w:p>
          <w:p w:rsidR="001E4D00" w:rsidRPr="009D12E3" w:rsidRDefault="001E4D00" w:rsidP="009B35DA">
            <w:pPr>
              <w:pStyle w:val="af2"/>
              <w:spacing w:line="0" w:lineRule="atLeast"/>
              <w:rPr>
                <w:szCs w:val="28"/>
              </w:rPr>
            </w:pPr>
          </w:p>
          <w:p w:rsidR="001E4D00" w:rsidRPr="009D12E3" w:rsidRDefault="001E4D00" w:rsidP="009B35DA">
            <w:pPr>
              <w:pStyle w:val="af2"/>
              <w:ind w:firstLineChars="200" w:firstLine="800"/>
              <w:rPr>
                <w:sz w:val="40"/>
                <w:szCs w:val="40"/>
              </w:rPr>
            </w:pPr>
            <w:r w:rsidRPr="009D12E3">
              <w:rPr>
                <w:rFonts w:hint="eastAsia"/>
                <w:sz w:val="40"/>
                <w:szCs w:val="40"/>
              </w:rPr>
              <w:t>申請人○○○，於民</w:t>
            </w:r>
            <w:r w:rsidRPr="00D42E3A">
              <w:rPr>
                <w:rFonts w:hint="eastAsia"/>
                <w:color w:val="FF0000"/>
                <w:sz w:val="40"/>
                <w:szCs w:val="40"/>
              </w:rPr>
              <w:t>國</w:t>
            </w:r>
            <w:r w:rsidRPr="009D12E3">
              <w:rPr>
                <w:rFonts w:hint="eastAsia"/>
                <w:sz w:val="40"/>
                <w:szCs w:val="40"/>
              </w:rPr>
              <w:t>○○年○○月○○日服現役年限期滿，因報考○○○○○○○○班，自上述役期屆滿之翌日起，志願留營○年。</w:t>
            </w:r>
          </w:p>
          <w:p w:rsidR="001E4D00" w:rsidRPr="009D12E3" w:rsidRDefault="001E4D00" w:rsidP="009B35DA">
            <w:pPr>
              <w:pStyle w:val="af2"/>
              <w:ind w:left="3780"/>
              <w:rPr>
                <w:sz w:val="36"/>
              </w:rPr>
            </w:pPr>
            <w:r w:rsidRPr="009D12E3">
              <w:rPr>
                <w:rFonts w:hint="eastAsia"/>
                <w:sz w:val="36"/>
              </w:rPr>
              <w:t>現屬單位：</w:t>
            </w:r>
          </w:p>
          <w:p w:rsidR="001E4D00" w:rsidRPr="009D12E3" w:rsidRDefault="001E4D00" w:rsidP="009B35DA">
            <w:pPr>
              <w:pStyle w:val="af2"/>
              <w:ind w:left="3780"/>
              <w:rPr>
                <w:sz w:val="36"/>
              </w:rPr>
            </w:pPr>
            <w:r w:rsidRPr="009D12E3">
              <w:rPr>
                <w:rFonts w:hint="eastAsia"/>
                <w:sz w:val="36"/>
              </w:rPr>
              <w:t>級</w:t>
            </w:r>
            <w:r w:rsidRPr="009D12E3">
              <w:rPr>
                <w:rFonts w:hAnsi="標楷體" w:hint="eastAsia"/>
                <w:sz w:val="36"/>
                <w:szCs w:val="36"/>
              </w:rPr>
              <w:t xml:space="preserve">　　</w:t>
            </w:r>
            <w:r w:rsidRPr="009D12E3">
              <w:rPr>
                <w:rFonts w:hint="eastAsia"/>
                <w:sz w:val="36"/>
              </w:rPr>
              <w:t>職：</w:t>
            </w:r>
          </w:p>
          <w:p w:rsidR="001E4D00" w:rsidRPr="009D12E3" w:rsidRDefault="001E4D00" w:rsidP="009B35DA">
            <w:pPr>
              <w:pStyle w:val="af2"/>
              <w:ind w:left="3780"/>
              <w:rPr>
                <w:sz w:val="36"/>
              </w:rPr>
            </w:pPr>
            <w:r w:rsidRPr="009D12E3">
              <w:rPr>
                <w:rFonts w:hint="eastAsia"/>
                <w:sz w:val="36"/>
              </w:rPr>
              <w:t>姓</w:t>
            </w:r>
            <w:r w:rsidRPr="009D12E3">
              <w:rPr>
                <w:rFonts w:hAnsi="標楷體" w:hint="eastAsia"/>
                <w:sz w:val="36"/>
                <w:szCs w:val="36"/>
              </w:rPr>
              <w:t xml:space="preserve">　　</w:t>
            </w:r>
            <w:r w:rsidRPr="009D12E3">
              <w:rPr>
                <w:rFonts w:hint="eastAsia"/>
                <w:sz w:val="36"/>
              </w:rPr>
              <w:t>名：</w:t>
            </w:r>
            <w:r w:rsidRPr="009D12E3">
              <w:rPr>
                <w:rFonts w:hAnsi="標楷體" w:hint="eastAsia"/>
                <w:sz w:val="36"/>
                <w:szCs w:val="36"/>
              </w:rPr>
              <w:t xml:space="preserve">　　　　　　　　</w:t>
            </w:r>
            <w:r w:rsidRPr="009D12E3">
              <w:rPr>
                <w:rFonts w:hint="eastAsia"/>
                <w:sz w:val="36"/>
              </w:rPr>
              <w:t>(蓋章)</w:t>
            </w:r>
          </w:p>
          <w:p w:rsidR="001E4D00" w:rsidRPr="009D12E3" w:rsidRDefault="001E4D00" w:rsidP="009B35DA">
            <w:pPr>
              <w:pStyle w:val="af2"/>
              <w:ind w:left="3780"/>
              <w:rPr>
                <w:sz w:val="36"/>
              </w:rPr>
            </w:pPr>
            <w:r w:rsidRPr="009D12E3">
              <w:rPr>
                <w:rFonts w:hint="eastAsia"/>
                <w:szCs w:val="28"/>
              </w:rPr>
              <w:t>身分證字號</w:t>
            </w:r>
            <w:r w:rsidRPr="009D12E3">
              <w:rPr>
                <w:rFonts w:hint="eastAsia"/>
                <w:sz w:val="36"/>
              </w:rPr>
              <w:t>：</w:t>
            </w:r>
          </w:p>
          <w:p w:rsidR="001E4D00" w:rsidRPr="009D12E3" w:rsidRDefault="001E4D00" w:rsidP="009B35DA">
            <w:pPr>
              <w:pStyle w:val="af2"/>
              <w:jc w:val="center"/>
              <w:rPr>
                <w:sz w:val="36"/>
              </w:rPr>
            </w:pPr>
            <w:r w:rsidRPr="009D12E3">
              <w:rPr>
                <w:rFonts w:hint="eastAsia"/>
                <w:sz w:val="36"/>
              </w:rPr>
              <w:t>(加蓋服役單位關防)</w:t>
            </w:r>
          </w:p>
          <w:p w:rsidR="001E4D00" w:rsidRPr="009D12E3" w:rsidRDefault="001E4D00" w:rsidP="009B35DA">
            <w:pPr>
              <w:pStyle w:val="af2"/>
              <w:jc w:val="center"/>
              <w:rPr>
                <w:sz w:val="36"/>
              </w:rPr>
            </w:pPr>
          </w:p>
          <w:p w:rsidR="001E4D00" w:rsidRDefault="001E4D00" w:rsidP="009B35DA">
            <w:pPr>
              <w:pStyle w:val="af2"/>
              <w:jc w:val="center"/>
              <w:rPr>
                <w:sz w:val="36"/>
              </w:rPr>
            </w:pPr>
          </w:p>
          <w:p w:rsidR="001E4D00" w:rsidRDefault="001E4D00" w:rsidP="009B35DA">
            <w:pPr>
              <w:pStyle w:val="af2"/>
              <w:jc w:val="center"/>
              <w:rPr>
                <w:sz w:val="36"/>
              </w:rPr>
            </w:pPr>
          </w:p>
          <w:p w:rsidR="001E4D00" w:rsidRPr="009D12E3" w:rsidRDefault="001E4D00" w:rsidP="009B35DA">
            <w:pPr>
              <w:pStyle w:val="af2"/>
              <w:jc w:val="center"/>
              <w:rPr>
                <w:sz w:val="36"/>
              </w:rPr>
            </w:pPr>
          </w:p>
          <w:p w:rsidR="001E4D00" w:rsidRPr="009D12E3" w:rsidRDefault="001E4D00" w:rsidP="009B35DA">
            <w:pPr>
              <w:pStyle w:val="af2"/>
              <w:spacing w:line="0" w:lineRule="atLeast"/>
              <w:jc w:val="center"/>
              <w:rPr>
                <w:sz w:val="36"/>
              </w:rPr>
            </w:pPr>
          </w:p>
          <w:p w:rsidR="001E4D00" w:rsidRPr="009D12E3" w:rsidRDefault="001E4D00" w:rsidP="009B35DA">
            <w:pPr>
              <w:pStyle w:val="af2"/>
              <w:jc w:val="distribute"/>
              <w:rPr>
                <w:sz w:val="44"/>
                <w:szCs w:val="44"/>
              </w:rPr>
            </w:pPr>
            <w:r w:rsidRPr="009D12E3">
              <w:rPr>
                <w:rFonts w:hint="eastAsia"/>
                <w:sz w:val="44"/>
                <w:szCs w:val="44"/>
              </w:rPr>
              <w:t>中華民國○○年○○月○○日</w:t>
            </w:r>
          </w:p>
        </w:tc>
      </w:tr>
    </w:tbl>
    <w:p w:rsidR="001E4D00" w:rsidRPr="009D12E3" w:rsidRDefault="001E4D00" w:rsidP="001E4D00">
      <w:pPr>
        <w:pStyle w:val="af2"/>
        <w:spacing w:line="0" w:lineRule="atLeast"/>
        <w:rPr>
          <w:sz w:val="32"/>
          <w:szCs w:val="32"/>
        </w:rPr>
      </w:pPr>
      <w:r w:rsidRPr="009D12E3">
        <w:rPr>
          <w:rFonts w:hint="eastAsia"/>
          <w:sz w:val="32"/>
          <w:szCs w:val="32"/>
        </w:rPr>
        <w:t>說明：</w:t>
      </w:r>
    </w:p>
    <w:p w:rsidR="001E4D00" w:rsidRPr="001E4D00" w:rsidRDefault="001E4D00" w:rsidP="001E4D00">
      <w:pPr>
        <w:pStyle w:val="af2"/>
        <w:kinsoku w:val="0"/>
        <w:spacing w:line="0" w:lineRule="atLeast"/>
        <w:ind w:left="656" w:hangingChars="205" w:hanging="656"/>
        <w:rPr>
          <w:rFonts w:hAnsi="標楷體"/>
          <w:sz w:val="32"/>
          <w:szCs w:val="32"/>
        </w:rPr>
      </w:pPr>
      <w:r w:rsidRPr="009D12E3">
        <w:rPr>
          <w:rFonts w:hint="eastAsia"/>
          <w:sz w:val="32"/>
          <w:szCs w:val="32"/>
        </w:rPr>
        <w:t>一、深造及進修教育</w:t>
      </w:r>
      <w:r w:rsidRPr="001E4D00">
        <w:rPr>
          <w:rFonts w:hAnsi="標楷體" w:hint="eastAsia"/>
          <w:sz w:val="32"/>
          <w:szCs w:val="32"/>
        </w:rPr>
        <w:t>，役期不足規定，須志願留營者，於報考前，先填具本申請書二份，隨報考名冊，</w:t>
      </w:r>
      <w:proofErr w:type="gramStart"/>
      <w:r w:rsidRPr="001E4D00">
        <w:rPr>
          <w:rFonts w:hAnsi="標楷體" w:hint="eastAsia"/>
          <w:sz w:val="32"/>
          <w:szCs w:val="32"/>
        </w:rPr>
        <w:t>附送選訓</w:t>
      </w:r>
      <w:proofErr w:type="gramEnd"/>
      <w:r w:rsidRPr="001E4D00">
        <w:rPr>
          <w:rFonts w:hAnsi="標楷體" w:hint="eastAsia"/>
          <w:sz w:val="32"/>
          <w:szCs w:val="32"/>
        </w:rPr>
        <w:t>單位。</w:t>
      </w:r>
    </w:p>
    <w:p w:rsidR="001E4D00" w:rsidRPr="001E4D00" w:rsidRDefault="001E4D00" w:rsidP="001E4D00">
      <w:pPr>
        <w:pStyle w:val="af2"/>
        <w:kinsoku w:val="0"/>
        <w:spacing w:line="0" w:lineRule="atLeast"/>
        <w:ind w:left="656" w:hangingChars="205" w:hanging="656"/>
        <w:rPr>
          <w:rFonts w:hAnsi="標楷體"/>
          <w:sz w:val="32"/>
          <w:szCs w:val="32"/>
        </w:rPr>
      </w:pPr>
      <w:r w:rsidRPr="001E4D00">
        <w:rPr>
          <w:rFonts w:hAnsi="標楷體" w:hint="eastAsia"/>
          <w:sz w:val="32"/>
          <w:szCs w:val="32"/>
        </w:rPr>
        <w:t>二、選訓業務承辦人將此申請書一份隨</w:t>
      </w:r>
      <w:proofErr w:type="gramStart"/>
      <w:r w:rsidRPr="001E4D00">
        <w:rPr>
          <w:rFonts w:hAnsi="標楷體" w:hint="eastAsia"/>
          <w:sz w:val="32"/>
          <w:szCs w:val="32"/>
        </w:rPr>
        <w:t>案附存</w:t>
      </w:r>
      <w:proofErr w:type="gramEnd"/>
      <w:r w:rsidRPr="001E4D00">
        <w:rPr>
          <w:rFonts w:hAnsi="標楷體" w:hint="eastAsia"/>
          <w:sz w:val="32"/>
          <w:szCs w:val="32"/>
        </w:rPr>
        <w:t>，一份隨錄取名冊移送留營業務承辦人據</w:t>
      </w:r>
      <w:proofErr w:type="gramStart"/>
      <w:r w:rsidRPr="001E4D00">
        <w:rPr>
          <w:rFonts w:hAnsi="標楷體" w:hint="eastAsia"/>
          <w:sz w:val="32"/>
          <w:szCs w:val="32"/>
        </w:rPr>
        <w:t>以核布志願</w:t>
      </w:r>
      <w:proofErr w:type="gramEnd"/>
      <w:r w:rsidRPr="001E4D00">
        <w:rPr>
          <w:rFonts w:hAnsi="標楷體" w:hint="eastAsia"/>
          <w:sz w:val="32"/>
          <w:szCs w:val="32"/>
        </w:rPr>
        <w:t>留營，</w:t>
      </w:r>
      <w:proofErr w:type="gramStart"/>
      <w:r w:rsidRPr="001E4D00">
        <w:rPr>
          <w:rFonts w:hAnsi="標楷體" w:hint="eastAsia"/>
          <w:sz w:val="32"/>
          <w:szCs w:val="32"/>
        </w:rPr>
        <w:t>副發資管</w:t>
      </w:r>
      <w:proofErr w:type="gramEnd"/>
      <w:r w:rsidRPr="001E4D00">
        <w:rPr>
          <w:rFonts w:hAnsi="標楷體" w:hint="eastAsia"/>
          <w:sz w:val="32"/>
          <w:szCs w:val="32"/>
        </w:rPr>
        <w:t>單位登記、當事人收執，以避免因人事異動無法查考(軍訓教官應於結訓分發時核定)。</w:t>
      </w:r>
    </w:p>
    <w:p w:rsidR="001E4D00" w:rsidRPr="001E4D00" w:rsidRDefault="001E4D00" w:rsidP="001E4D00">
      <w:pPr>
        <w:pStyle w:val="af2"/>
        <w:kinsoku w:val="0"/>
        <w:spacing w:line="0" w:lineRule="atLeast"/>
        <w:ind w:left="656" w:hangingChars="205" w:hanging="656"/>
        <w:rPr>
          <w:rFonts w:hAnsi="標楷體"/>
          <w:sz w:val="32"/>
          <w:szCs w:val="32"/>
        </w:rPr>
      </w:pPr>
      <w:r w:rsidRPr="001E4D00">
        <w:rPr>
          <w:rFonts w:hAnsi="標楷體" w:hint="eastAsia"/>
          <w:sz w:val="32"/>
          <w:szCs w:val="32"/>
        </w:rPr>
        <w:t>三、凡因管制役期不足而拒絕填寫申請書者，不准報考。</w:t>
      </w:r>
    </w:p>
    <w:p w:rsidR="001E4D00" w:rsidRPr="001E4D00" w:rsidRDefault="001E4D00" w:rsidP="001E4D00">
      <w:pPr>
        <w:pStyle w:val="af2"/>
        <w:kinsoku w:val="0"/>
        <w:spacing w:line="0" w:lineRule="atLeast"/>
        <w:ind w:left="656" w:hangingChars="205" w:hanging="656"/>
        <w:rPr>
          <w:rFonts w:hAnsi="標楷體"/>
          <w:sz w:val="32"/>
          <w:szCs w:val="32"/>
        </w:rPr>
      </w:pPr>
      <w:r w:rsidRPr="001E4D00">
        <w:rPr>
          <w:rFonts w:hAnsi="標楷體" w:hint="eastAsia"/>
          <w:sz w:val="32"/>
          <w:szCs w:val="32"/>
        </w:rPr>
        <w:t>四、本申請書所稱「服現役年限期滿」，如服役期間尚未辦理留營，係</w:t>
      </w:r>
      <w:proofErr w:type="gramStart"/>
      <w:r w:rsidRPr="001E4D00">
        <w:rPr>
          <w:rFonts w:hAnsi="標楷體" w:hint="eastAsia"/>
          <w:sz w:val="32"/>
          <w:szCs w:val="32"/>
        </w:rPr>
        <w:t>指法定役期</w:t>
      </w:r>
      <w:proofErr w:type="gramEnd"/>
      <w:r w:rsidRPr="001E4D00">
        <w:rPr>
          <w:rFonts w:hAnsi="標楷體" w:hint="eastAsia"/>
          <w:sz w:val="32"/>
          <w:szCs w:val="32"/>
        </w:rPr>
        <w:t>屆滿，</w:t>
      </w:r>
      <w:proofErr w:type="gramStart"/>
      <w:r w:rsidRPr="001E4D00">
        <w:rPr>
          <w:rFonts w:hAnsi="標楷體" w:hint="eastAsia"/>
          <w:sz w:val="32"/>
          <w:szCs w:val="32"/>
        </w:rPr>
        <w:t>倘已辦理</w:t>
      </w:r>
      <w:proofErr w:type="gramEnd"/>
      <w:r w:rsidRPr="001E4D00">
        <w:rPr>
          <w:rFonts w:hAnsi="標楷體" w:hint="eastAsia"/>
          <w:sz w:val="32"/>
          <w:szCs w:val="32"/>
        </w:rPr>
        <w:t>留營，係</w:t>
      </w:r>
      <w:proofErr w:type="gramStart"/>
      <w:r w:rsidRPr="001E4D00">
        <w:rPr>
          <w:rFonts w:hAnsi="標楷體" w:hint="eastAsia"/>
          <w:sz w:val="32"/>
          <w:szCs w:val="32"/>
        </w:rPr>
        <w:t>指留營役</w:t>
      </w:r>
      <w:proofErr w:type="gramEnd"/>
      <w:r w:rsidRPr="001E4D00">
        <w:rPr>
          <w:rFonts w:hAnsi="標楷體" w:hint="eastAsia"/>
          <w:sz w:val="32"/>
          <w:szCs w:val="32"/>
        </w:rPr>
        <w:t>期屆滿。</w:t>
      </w:r>
    </w:p>
    <w:p w:rsidR="00885A35" w:rsidRPr="001E4D00" w:rsidRDefault="001E4D00" w:rsidP="00885A35">
      <w:pPr>
        <w:pStyle w:val="af2"/>
        <w:kinsoku w:val="0"/>
        <w:spacing w:line="0" w:lineRule="atLeast"/>
        <w:ind w:left="656" w:hangingChars="205" w:hanging="656"/>
        <w:rPr>
          <w:rFonts w:hAnsi="標楷體"/>
          <w:sz w:val="32"/>
          <w:szCs w:val="32"/>
        </w:rPr>
      </w:pPr>
      <w:r w:rsidRPr="001E4D00">
        <w:rPr>
          <w:rFonts w:hAnsi="標楷體" w:hint="eastAsia"/>
          <w:sz w:val="32"/>
          <w:szCs w:val="32"/>
        </w:rPr>
        <w:t>五、各業務承辦單位，倘因作業疏失，未依規定按時辦理，致爾後發生爭議者，查明責任議處。</w:t>
      </w:r>
    </w:p>
    <w:sectPr w:rsidR="00885A35" w:rsidRPr="001E4D00" w:rsidSect="003E4C0D">
      <w:footerReference w:type="default" r:id="rId10"/>
      <w:pgSz w:w="11906" w:h="16838"/>
      <w:pgMar w:top="720" w:right="720" w:bottom="720" w:left="720" w:header="851" w:footer="992" w:gutter="0"/>
      <w:cols w:space="425"/>
      <w:docGrid w:type="lines"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42" w:rsidRDefault="00D67C42" w:rsidP="00033012">
      <w:r>
        <w:separator/>
      </w:r>
    </w:p>
  </w:endnote>
  <w:endnote w:type="continuationSeparator" w:id="0">
    <w:p w:rsidR="00D67C42" w:rsidRDefault="00D67C42" w:rsidP="0003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標準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EE" w:rsidRPr="00FC16BE" w:rsidRDefault="00454CEE" w:rsidP="0019725C">
    <w:pPr>
      <w:pStyle w:val="a5"/>
      <w:jc w:val="center"/>
      <w:rPr>
        <w:rFonts w:ascii="標楷體" w:eastAsia="標楷體" w:hAnsi="標楷體"/>
        <w:sz w:val="24"/>
        <w:szCs w:val="24"/>
      </w:rPr>
    </w:pPr>
    <w:r w:rsidRPr="00FC16BE">
      <w:rPr>
        <w:rFonts w:ascii="標楷體" w:eastAsia="標楷體" w:hAnsi="標楷體" w:hint="eastAsia"/>
        <w:sz w:val="24"/>
        <w:szCs w:val="24"/>
      </w:rPr>
      <w:t>第</w:t>
    </w:r>
    <w:sdt>
      <w:sdtPr>
        <w:rPr>
          <w:rFonts w:ascii="標楷體" w:eastAsia="標楷體" w:hAnsi="標楷體"/>
          <w:sz w:val="24"/>
          <w:szCs w:val="24"/>
        </w:rPr>
        <w:id w:val="1519428925"/>
        <w:docPartObj>
          <w:docPartGallery w:val="Page Numbers (Bottom of Page)"/>
          <w:docPartUnique/>
        </w:docPartObj>
      </w:sdtPr>
      <w:sdtEndPr/>
      <w:sdtContent>
        <w:sdt>
          <w:sdtPr>
            <w:rPr>
              <w:rFonts w:ascii="標楷體" w:eastAsia="標楷體" w:hAnsi="標楷體"/>
              <w:sz w:val="24"/>
              <w:szCs w:val="24"/>
            </w:rPr>
            <w:id w:val="98381352"/>
            <w:docPartObj>
              <w:docPartGallery w:val="Page Numbers (Top of Page)"/>
              <w:docPartUnique/>
            </w:docPartObj>
          </w:sdtPr>
          <w:sdtEndPr/>
          <w:sdtContent>
            <w:r w:rsidRPr="00FC16BE">
              <w:rPr>
                <w:rFonts w:ascii="標楷體" w:eastAsia="標楷體" w:hAnsi="標楷體"/>
                <w:sz w:val="24"/>
                <w:szCs w:val="24"/>
                <w:lang w:val="zh-TW"/>
              </w:rPr>
              <w:t xml:space="preserve"> </w:t>
            </w:r>
            <w:r w:rsidRPr="00FC16BE">
              <w:rPr>
                <w:rFonts w:ascii="標楷體" w:eastAsia="標楷體" w:hAnsi="標楷體"/>
                <w:bCs/>
                <w:sz w:val="24"/>
                <w:szCs w:val="24"/>
              </w:rPr>
              <w:fldChar w:fldCharType="begin"/>
            </w:r>
            <w:r w:rsidRPr="00FC16BE">
              <w:rPr>
                <w:rFonts w:ascii="標楷體" w:eastAsia="標楷體" w:hAnsi="標楷體"/>
                <w:bCs/>
                <w:sz w:val="24"/>
                <w:szCs w:val="24"/>
              </w:rPr>
              <w:instrText>PAGE</w:instrText>
            </w:r>
            <w:r w:rsidRPr="00FC16BE">
              <w:rPr>
                <w:rFonts w:ascii="標楷體" w:eastAsia="標楷體" w:hAnsi="標楷體"/>
                <w:bCs/>
                <w:sz w:val="24"/>
                <w:szCs w:val="24"/>
              </w:rPr>
              <w:fldChar w:fldCharType="separate"/>
            </w:r>
            <w:r w:rsidR="0020680F">
              <w:rPr>
                <w:rFonts w:ascii="標楷體" w:eastAsia="標楷體" w:hAnsi="標楷體"/>
                <w:bCs/>
                <w:noProof/>
                <w:sz w:val="24"/>
                <w:szCs w:val="24"/>
              </w:rPr>
              <w:t>8</w:t>
            </w:r>
            <w:r w:rsidRPr="00FC16BE">
              <w:rPr>
                <w:rFonts w:ascii="標楷體" w:eastAsia="標楷體" w:hAnsi="標楷體"/>
                <w:bCs/>
                <w:sz w:val="24"/>
                <w:szCs w:val="24"/>
              </w:rPr>
              <w:fldChar w:fldCharType="end"/>
            </w:r>
            <w:r w:rsidRPr="00FC16BE">
              <w:rPr>
                <w:rFonts w:ascii="標楷體" w:eastAsia="標楷體" w:hAnsi="標楷體" w:hint="eastAsia"/>
                <w:bCs/>
                <w:sz w:val="24"/>
                <w:szCs w:val="24"/>
              </w:rPr>
              <w:t>頁</w:t>
            </w:r>
            <w:r>
              <w:rPr>
                <w:rFonts w:ascii="標楷體" w:eastAsia="標楷體" w:hAnsi="標楷體" w:hint="eastAsia"/>
                <w:bCs/>
                <w:sz w:val="24"/>
                <w:szCs w:val="24"/>
              </w:rPr>
              <w:t>，</w:t>
            </w:r>
            <w:r w:rsidRPr="00FC16BE">
              <w:rPr>
                <w:rFonts w:ascii="標楷體" w:eastAsia="標楷體" w:hAnsi="標楷體" w:hint="eastAsia"/>
                <w:bCs/>
                <w:sz w:val="24"/>
                <w:szCs w:val="24"/>
              </w:rPr>
              <w:t>共</w:t>
            </w:r>
            <w:r w:rsidRPr="00FC16BE">
              <w:rPr>
                <w:rFonts w:ascii="標楷體" w:eastAsia="標楷體" w:hAnsi="標楷體"/>
                <w:sz w:val="24"/>
                <w:szCs w:val="24"/>
                <w:lang w:val="zh-TW"/>
              </w:rPr>
              <w:t xml:space="preserve"> </w:t>
            </w:r>
            <w:r w:rsidRPr="00FC16BE">
              <w:rPr>
                <w:rFonts w:ascii="標楷體" w:eastAsia="標楷體" w:hAnsi="標楷體"/>
                <w:bCs/>
                <w:sz w:val="24"/>
                <w:szCs w:val="24"/>
              </w:rPr>
              <w:fldChar w:fldCharType="begin"/>
            </w:r>
            <w:r w:rsidRPr="00FC16BE">
              <w:rPr>
                <w:rFonts w:ascii="標楷體" w:eastAsia="標楷體" w:hAnsi="標楷體"/>
                <w:bCs/>
                <w:sz w:val="24"/>
                <w:szCs w:val="24"/>
              </w:rPr>
              <w:instrText>NUMPAGES</w:instrText>
            </w:r>
            <w:r w:rsidRPr="00FC16BE">
              <w:rPr>
                <w:rFonts w:ascii="標楷體" w:eastAsia="標楷體" w:hAnsi="標楷體"/>
                <w:bCs/>
                <w:sz w:val="24"/>
                <w:szCs w:val="24"/>
              </w:rPr>
              <w:fldChar w:fldCharType="separate"/>
            </w:r>
            <w:r w:rsidR="0020680F">
              <w:rPr>
                <w:rFonts w:ascii="標楷體" w:eastAsia="標楷體" w:hAnsi="標楷體"/>
                <w:bCs/>
                <w:noProof/>
                <w:sz w:val="24"/>
                <w:szCs w:val="24"/>
              </w:rPr>
              <w:t>13</w:t>
            </w:r>
            <w:r w:rsidRPr="00FC16BE">
              <w:rPr>
                <w:rFonts w:ascii="標楷體" w:eastAsia="標楷體" w:hAnsi="標楷體"/>
                <w:bCs/>
                <w:sz w:val="24"/>
                <w:szCs w:val="24"/>
              </w:rPr>
              <w:fldChar w:fldCharType="end"/>
            </w:r>
            <w:r w:rsidRPr="00FC16BE">
              <w:rPr>
                <w:rFonts w:ascii="標楷體" w:eastAsia="標楷體" w:hAnsi="標楷體" w:hint="eastAsia"/>
                <w:bCs/>
                <w:sz w:val="24"/>
                <w:szCs w:val="24"/>
              </w:rPr>
              <w:t>頁</w:t>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EE" w:rsidRPr="00FC16BE" w:rsidRDefault="00454CEE" w:rsidP="00620022">
    <w:pPr>
      <w:pStyle w:val="a5"/>
      <w:jc w:val="center"/>
      <w:rPr>
        <w:rFonts w:ascii="標楷體" w:eastAsia="標楷體" w:hAnsi="標楷體"/>
        <w:sz w:val="24"/>
        <w:szCs w:val="24"/>
      </w:rPr>
    </w:pPr>
    <w:r w:rsidRPr="00FC16BE">
      <w:rPr>
        <w:rFonts w:ascii="標楷體" w:eastAsia="標楷體" w:hAnsi="標楷體" w:hint="eastAsia"/>
        <w:sz w:val="24"/>
        <w:szCs w:val="24"/>
      </w:rPr>
      <w:t>第</w:t>
    </w:r>
    <w:sdt>
      <w:sdtPr>
        <w:rPr>
          <w:rFonts w:ascii="標楷體" w:eastAsia="標楷體" w:hAnsi="標楷體"/>
          <w:sz w:val="24"/>
          <w:szCs w:val="24"/>
        </w:rPr>
        <w:id w:val="-1634942084"/>
        <w:docPartObj>
          <w:docPartGallery w:val="Page Numbers (Bottom of Page)"/>
          <w:docPartUnique/>
        </w:docPartObj>
      </w:sdtPr>
      <w:sdtEndPr/>
      <w:sdtContent>
        <w:sdt>
          <w:sdtPr>
            <w:rPr>
              <w:rFonts w:ascii="標楷體" w:eastAsia="標楷體" w:hAnsi="標楷體"/>
              <w:sz w:val="24"/>
              <w:szCs w:val="24"/>
            </w:rPr>
            <w:id w:val="-555774454"/>
            <w:docPartObj>
              <w:docPartGallery w:val="Page Numbers (Top of Page)"/>
              <w:docPartUnique/>
            </w:docPartObj>
          </w:sdtPr>
          <w:sdtEndPr/>
          <w:sdtContent>
            <w:r w:rsidRPr="00FC16BE">
              <w:rPr>
                <w:rFonts w:ascii="標楷體" w:eastAsia="標楷體" w:hAnsi="標楷體"/>
                <w:sz w:val="24"/>
                <w:szCs w:val="24"/>
                <w:lang w:val="zh-TW"/>
              </w:rPr>
              <w:t xml:space="preserve"> </w:t>
            </w:r>
            <w:r w:rsidRPr="00FC16BE">
              <w:rPr>
                <w:rFonts w:ascii="標楷體" w:eastAsia="標楷體" w:hAnsi="標楷體"/>
                <w:bCs/>
                <w:sz w:val="24"/>
                <w:szCs w:val="24"/>
              </w:rPr>
              <w:fldChar w:fldCharType="begin"/>
            </w:r>
            <w:r w:rsidRPr="00FC16BE">
              <w:rPr>
                <w:rFonts w:ascii="標楷體" w:eastAsia="標楷體" w:hAnsi="標楷體"/>
                <w:bCs/>
                <w:sz w:val="24"/>
                <w:szCs w:val="24"/>
              </w:rPr>
              <w:instrText>PAGE</w:instrText>
            </w:r>
            <w:r w:rsidRPr="00FC16BE">
              <w:rPr>
                <w:rFonts w:ascii="標楷體" w:eastAsia="標楷體" w:hAnsi="標楷體"/>
                <w:bCs/>
                <w:sz w:val="24"/>
                <w:szCs w:val="24"/>
              </w:rPr>
              <w:fldChar w:fldCharType="separate"/>
            </w:r>
            <w:r w:rsidR="0020680F">
              <w:rPr>
                <w:rFonts w:ascii="標楷體" w:eastAsia="標楷體" w:hAnsi="標楷體"/>
                <w:bCs/>
                <w:noProof/>
                <w:sz w:val="24"/>
                <w:szCs w:val="24"/>
              </w:rPr>
              <w:t>13</w:t>
            </w:r>
            <w:r w:rsidRPr="00FC16BE">
              <w:rPr>
                <w:rFonts w:ascii="標楷體" w:eastAsia="標楷體" w:hAnsi="標楷體"/>
                <w:bCs/>
                <w:sz w:val="24"/>
                <w:szCs w:val="24"/>
              </w:rPr>
              <w:fldChar w:fldCharType="end"/>
            </w:r>
            <w:r w:rsidRPr="00FC16BE">
              <w:rPr>
                <w:rFonts w:ascii="標楷體" w:eastAsia="標楷體" w:hAnsi="標楷體" w:hint="eastAsia"/>
                <w:bCs/>
                <w:sz w:val="24"/>
                <w:szCs w:val="24"/>
              </w:rPr>
              <w:t>頁</w:t>
            </w:r>
            <w:r>
              <w:rPr>
                <w:rFonts w:ascii="標楷體" w:eastAsia="標楷體" w:hAnsi="標楷體" w:hint="eastAsia"/>
                <w:bCs/>
                <w:sz w:val="24"/>
                <w:szCs w:val="24"/>
              </w:rPr>
              <w:t>，</w:t>
            </w:r>
            <w:r w:rsidRPr="00FC16BE">
              <w:rPr>
                <w:rFonts w:ascii="標楷體" w:eastAsia="標楷體" w:hAnsi="標楷體" w:hint="eastAsia"/>
                <w:bCs/>
                <w:sz w:val="24"/>
                <w:szCs w:val="24"/>
              </w:rPr>
              <w:t>共</w:t>
            </w:r>
            <w:r w:rsidRPr="00FC16BE">
              <w:rPr>
                <w:rFonts w:ascii="標楷體" w:eastAsia="標楷體" w:hAnsi="標楷體"/>
                <w:sz w:val="24"/>
                <w:szCs w:val="24"/>
                <w:lang w:val="zh-TW"/>
              </w:rPr>
              <w:t xml:space="preserve"> </w:t>
            </w:r>
            <w:r w:rsidRPr="00FC16BE">
              <w:rPr>
                <w:rFonts w:ascii="標楷體" w:eastAsia="標楷體" w:hAnsi="標楷體"/>
                <w:bCs/>
                <w:sz w:val="24"/>
                <w:szCs w:val="24"/>
              </w:rPr>
              <w:fldChar w:fldCharType="begin"/>
            </w:r>
            <w:r w:rsidRPr="00FC16BE">
              <w:rPr>
                <w:rFonts w:ascii="標楷體" w:eastAsia="標楷體" w:hAnsi="標楷體"/>
                <w:bCs/>
                <w:sz w:val="24"/>
                <w:szCs w:val="24"/>
              </w:rPr>
              <w:instrText>NUMPAGES</w:instrText>
            </w:r>
            <w:r w:rsidRPr="00FC16BE">
              <w:rPr>
                <w:rFonts w:ascii="標楷體" w:eastAsia="標楷體" w:hAnsi="標楷體"/>
                <w:bCs/>
                <w:sz w:val="24"/>
                <w:szCs w:val="24"/>
              </w:rPr>
              <w:fldChar w:fldCharType="separate"/>
            </w:r>
            <w:r w:rsidR="0020680F">
              <w:rPr>
                <w:rFonts w:ascii="標楷體" w:eastAsia="標楷體" w:hAnsi="標楷體"/>
                <w:bCs/>
                <w:noProof/>
                <w:sz w:val="24"/>
                <w:szCs w:val="24"/>
              </w:rPr>
              <w:t>13</w:t>
            </w:r>
            <w:r w:rsidRPr="00FC16BE">
              <w:rPr>
                <w:rFonts w:ascii="標楷體" w:eastAsia="標楷體" w:hAnsi="標楷體"/>
                <w:bCs/>
                <w:sz w:val="24"/>
                <w:szCs w:val="24"/>
              </w:rPr>
              <w:fldChar w:fldCharType="end"/>
            </w:r>
            <w:r w:rsidRPr="00FC16BE">
              <w:rPr>
                <w:rFonts w:ascii="標楷體" w:eastAsia="標楷體" w:hAnsi="標楷體" w:hint="eastAsia"/>
                <w:bCs/>
                <w:sz w:val="24"/>
                <w:szCs w:val="24"/>
              </w:rPr>
              <w:t>頁</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42" w:rsidRDefault="00D67C42" w:rsidP="00033012">
      <w:r>
        <w:separator/>
      </w:r>
    </w:p>
  </w:footnote>
  <w:footnote w:type="continuationSeparator" w:id="0">
    <w:p w:rsidR="00D67C42" w:rsidRDefault="00D67C42" w:rsidP="00033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621"/>
    <w:multiLevelType w:val="hybridMultilevel"/>
    <w:tmpl w:val="8F6A3E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071CFD"/>
    <w:multiLevelType w:val="hybridMultilevel"/>
    <w:tmpl w:val="0FE8BB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C119D5"/>
    <w:multiLevelType w:val="hybridMultilevel"/>
    <w:tmpl w:val="95CAEF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3E4C1D"/>
    <w:multiLevelType w:val="hybridMultilevel"/>
    <w:tmpl w:val="5C023A18"/>
    <w:lvl w:ilvl="0" w:tplc="0E66DFD8">
      <w:start w:val="1"/>
      <w:numFmt w:val="bullet"/>
      <w:lvlText w:val="•"/>
      <w:lvlJc w:val="left"/>
      <w:pPr>
        <w:tabs>
          <w:tab w:val="num" w:pos="720"/>
        </w:tabs>
        <w:ind w:left="720" w:hanging="360"/>
      </w:pPr>
      <w:rPr>
        <w:rFonts w:ascii="細明體" w:hAnsi="細明體" w:hint="default"/>
      </w:rPr>
    </w:lvl>
    <w:lvl w:ilvl="1" w:tplc="F59E4C98" w:tentative="1">
      <w:start w:val="1"/>
      <w:numFmt w:val="bullet"/>
      <w:lvlText w:val="•"/>
      <w:lvlJc w:val="left"/>
      <w:pPr>
        <w:tabs>
          <w:tab w:val="num" w:pos="1440"/>
        </w:tabs>
        <w:ind w:left="1440" w:hanging="360"/>
      </w:pPr>
      <w:rPr>
        <w:rFonts w:ascii="細明體" w:hAnsi="細明體" w:hint="default"/>
      </w:rPr>
    </w:lvl>
    <w:lvl w:ilvl="2" w:tplc="F86E2EB6" w:tentative="1">
      <w:start w:val="1"/>
      <w:numFmt w:val="bullet"/>
      <w:lvlText w:val="•"/>
      <w:lvlJc w:val="left"/>
      <w:pPr>
        <w:tabs>
          <w:tab w:val="num" w:pos="2160"/>
        </w:tabs>
        <w:ind w:left="2160" w:hanging="360"/>
      </w:pPr>
      <w:rPr>
        <w:rFonts w:ascii="細明體" w:hAnsi="細明體" w:hint="default"/>
      </w:rPr>
    </w:lvl>
    <w:lvl w:ilvl="3" w:tplc="5ED8F318" w:tentative="1">
      <w:start w:val="1"/>
      <w:numFmt w:val="bullet"/>
      <w:lvlText w:val="•"/>
      <w:lvlJc w:val="left"/>
      <w:pPr>
        <w:tabs>
          <w:tab w:val="num" w:pos="2880"/>
        </w:tabs>
        <w:ind w:left="2880" w:hanging="360"/>
      </w:pPr>
      <w:rPr>
        <w:rFonts w:ascii="細明體" w:hAnsi="細明體" w:hint="default"/>
      </w:rPr>
    </w:lvl>
    <w:lvl w:ilvl="4" w:tplc="8584A734" w:tentative="1">
      <w:start w:val="1"/>
      <w:numFmt w:val="bullet"/>
      <w:lvlText w:val="•"/>
      <w:lvlJc w:val="left"/>
      <w:pPr>
        <w:tabs>
          <w:tab w:val="num" w:pos="3600"/>
        </w:tabs>
        <w:ind w:left="3600" w:hanging="360"/>
      </w:pPr>
      <w:rPr>
        <w:rFonts w:ascii="細明體" w:hAnsi="細明體" w:hint="default"/>
      </w:rPr>
    </w:lvl>
    <w:lvl w:ilvl="5" w:tplc="EB4AFB48" w:tentative="1">
      <w:start w:val="1"/>
      <w:numFmt w:val="bullet"/>
      <w:lvlText w:val="•"/>
      <w:lvlJc w:val="left"/>
      <w:pPr>
        <w:tabs>
          <w:tab w:val="num" w:pos="4320"/>
        </w:tabs>
        <w:ind w:left="4320" w:hanging="360"/>
      </w:pPr>
      <w:rPr>
        <w:rFonts w:ascii="細明體" w:hAnsi="細明體" w:hint="default"/>
      </w:rPr>
    </w:lvl>
    <w:lvl w:ilvl="6" w:tplc="B0E6DE6C" w:tentative="1">
      <w:start w:val="1"/>
      <w:numFmt w:val="bullet"/>
      <w:lvlText w:val="•"/>
      <w:lvlJc w:val="left"/>
      <w:pPr>
        <w:tabs>
          <w:tab w:val="num" w:pos="5040"/>
        </w:tabs>
        <w:ind w:left="5040" w:hanging="360"/>
      </w:pPr>
      <w:rPr>
        <w:rFonts w:ascii="細明體" w:hAnsi="細明體" w:hint="default"/>
      </w:rPr>
    </w:lvl>
    <w:lvl w:ilvl="7" w:tplc="7DA20F6A" w:tentative="1">
      <w:start w:val="1"/>
      <w:numFmt w:val="bullet"/>
      <w:lvlText w:val="•"/>
      <w:lvlJc w:val="left"/>
      <w:pPr>
        <w:tabs>
          <w:tab w:val="num" w:pos="5760"/>
        </w:tabs>
        <w:ind w:left="5760" w:hanging="360"/>
      </w:pPr>
      <w:rPr>
        <w:rFonts w:ascii="細明體" w:hAnsi="細明體" w:hint="default"/>
      </w:rPr>
    </w:lvl>
    <w:lvl w:ilvl="8" w:tplc="D7E0589E" w:tentative="1">
      <w:start w:val="1"/>
      <w:numFmt w:val="bullet"/>
      <w:lvlText w:val="•"/>
      <w:lvlJc w:val="left"/>
      <w:pPr>
        <w:tabs>
          <w:tab w:val="num" w:pos="6480"/>
        </w:tabs>
        <w:ind w:left="6480" w:hanging="360"/>
      </w:pPr>
      <w:rPr>
        <w:rFonts w:ascii="細明體" w:hAnsi="細明體" w:hint="default"/>
      </w:rPr>
    </w:lvl>
  </w:abstractNum>
  <w:abstractNum w:abstractNumId="4">
    <w:nsid w:val="09757552"/>
    <w:multiLevelType w:val="hybridMultilevel"/>
    <w:tmpl w:val="423417CE"/>
    <w:lvl w:ilvl="0" w:tplc="44887314">
      <w:start w:val="5"/>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BC7473"/>
    <w:multiLevelType w:val="hybridMultilevel"/>
    <w:tmpl w:val="E014FE6E"/>
    <w:lvl w:ilvl="0" w:tplc="838639AC">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085B50"/>
    <w:multiLevelType w:val="hybridMultilevel"/>
    <w:tmpl w:val="9CCAA042"/>
    <w:lvl w:ilvl="0" w:tplc="3A5A1164">
      <w:start w:val="1"/>
      <w:numFmt w:val="taiwaneseCountingThousand"/>
      <w:lvlText w:val="%1、"/>
      <w:lvlJc w:val="left"/>
      <w:pPr>
        <w:tabs>
          <w:tab w:val="num" w:pos="732"/>
        </w:tabs>
        <w:ind w:left="732" w:hanging="480"/>
      </w:pPr>
      <w:rPr>
        <w:rFonts w:hint="default"/>
      </w:rPr>
    </w:lvl>
    <w:lvl w:ilvl="1" w:tplc="04090019" w:tentative="1">
      <w:start w:val="1"/>
      <w:numFmt w:val="ideographTraditional"/>
      <w:lvlText w:val="%2、"/>
      <w:lvlJc w:val="left"/>
      <w:pPr>
        <w:tabs>
          <w:tab w:val="num" w:pos="1212"/>
        </w:tabs>
        <w:ind w:left="1212" w:hanging="480"/>
      </w:pPr>
    </w:lvl>
    <w:lvl w:ilvl="2" w:tplc="0409001B" w:tentative="1">
      <w:start w:val="1"/>
      <w:numFmt w:val="lowerRoman"/>
      <w:lvlText w:val="%3."/>
      <w:lvlJc w:val="right"/>
      <w:pPr>
        <w:tabs>
          <w:tab w:val="num" w:pos="1692"/>
        </w:tabs>
        <w:ind w:left="1692" w:hanging="480"/>
      </w:pPr>
    </w:lvl>
    <w:lvl w:ilvl="3" w:tplc="0409000F" w:tentative="1">
      <w:start w:val="1"/>
      <w:numFmt w:val="decimal"/>
      <w:lvlText w:val="%4."/>
      <w:lvlJc w:val="left"/>
      <w:pPr>
        <w:tabs>
          <w:tab w:val="num" w:pos="2172"/>
        </w:tabs>
        <w:ind w:left="2172" w:hanging="480"/>
      </w:pPr>
    </w:lvl>
    <w:lvl w:ilvl="4" w:tplc="04090019" w:tentative="1">
      <w:start w:val="1"/>
      <w:numFmt w:val="ideographTraditional"/>
      <w:lvlText w:val="%5、"/>
      <w:lvlJc w:val="left"/>
      <w:pPr>
        <w:tabs>
          <w:tab w:val="num" w:pos="2652"/>
        </w:tabs>
        <w:ind w:left="2652" w:hanging="480"/>
      </w:pPr>
    </w:lvl>
    <w:lvl w:ilvl="5" w:tplc="0409001B" w:tentative="1">
      <w:start w:val="1"/>
      <w:numFmt w:val="lowerRoman"/>
      <w:lvlText w:val="%6."/>
      <w:lvlJc w:val="right"/>
      <w:pPr>
        <w:tabs>
          <w:tab w:val="num" w:pos="3132"/>
        </w:tabs>
        <w:ind w:left="3132" w:hanging="480"/>
      </w:pPr>
    </w:lvl>
    <w:lvl w:ilvl="6" w:tplc="0409000F" w:tentative="1">
      <w:start w:val="1"/>
      <w:numFmt w:val="decimal"/>
      <w:lvlText w:val="%7."/>
      <w:lvlJc w:val="left"/>
      <w:pPr>
        <w:tabs>
          <w:tab w:val="num" w:pos="3612"/>
        </w:tabs>
        <w:ind w:left="3612" w:hanging="480"/>
      </w:pPr>
    </w:lvl>
    <w:lvl w:ilvl="7" w:tplc="04090019" w:tentative="1">
      <w:start w:val="1"/>
      <w:numFmt w:val="ideographTraditional"/>
      <w:lvlText w:val="%8、"/>
      <w:lvlJc w:val="left"/>
      <w:pPr>
        <w:tabs>
          <w:tab w:val="num" w:pos="4092"/>
        </w:tabs>
        <w:ind w:left="4092" w:hanging="480"/>
      </w:pPr>
    </w:lvl>
    <w:lvl w:ilvl="8" w:tplc="0409001B" w:tentative="1">
      <w:start w:val="1"/>
      <w:numFmt w:val="lowerRoman"/>
      <w:lvlText w:val="%9."/>
      <w:lvlJc w:val="right"/>
      <w:pPr>
        <w:tabs>
          <w:tab w:val="num" w:pos="4572"/>
        </w:tabs>
        <w:ind w:left="4572" w:hanging="480"/>
      </w:pPr>
    </w:lvl>
  </w:abstractNum>
  <w:abstractNum w:abstractNumId="7">
    <w:nsid w:val="10CE67FD"/>
    <w:multiLevelType w:val="hybridMultilevel"/>
    <w:tmpl w:val="2700A3C2"/>
    <w:lvl w:ilvl="0" w:tplc="F340A974">
      <w:start w:val="1"/>
      <w:numFmt w:val="bullet"/>
      <w:lvlText w:val="•"/>
      <w:lvlJc w:val="left"/>
      <w:pPr>
        <w:tabs>
          <w:tab w:val="num" w:pos="720"/>
        </w:tabs>
        <w:ind w:left="720" w:hanging="360"/>
      </w:pPr>
      <w:rPr>
        <w:rFonts w:ascii="細明體" w:hAnsi="細明體" w:hint="default"/>
      </w:rPr>
    </w:lvl>
    <w:lvl w:ilvl="1" w:tplc="6A54BB08" w:tentative="1">
      <w:start w:val="1"/>
      <w:numFmt w:val="bullet"/>
      <w:lvlText w:val="•"/>
      <w:lvlJc w:val="left"/>
      <w:pPr>
        <w:tabs>
          <w:tab w:val="num" w:pos="1440"/>
        </w:tabs>
        <w:ind w:left="1440" w:hanging="360"/>
      </w:pPr>
      <w:rPr>
        <w:rFonts w:ascii="細明體" w:hAnsi="細明體" w:hint="default"/>
      </w:rPr>
    </w:lvl>
    <w:lvl w:ilvl="2" w:tplc="AC801650" w:tentative="1">
      <w:start w:val="1"/>
      <w:numFmt w:val="bullet"/>
      <w:lvlText w:val="•"/>
      <w:lvlJc w:val="left"/>
      <w:pPr>
        <w:tabs>
          <w:tab w:val="num" w:pos="2160"/>
        </w:tabs>
        <w:ind w:left="2160" w:hanging="360"/>
      </w:pPr>
      <w:rPr>
        <w:rFonts w:ascii="細明體" w:hAnsi="細明體" w:hint="default"/>
      </w:rPr>
    </w:lvl>
    <w:lvl w:ilvl="3" w:tplc="58B0D19C" w:tentative="1">
      <w:start w:val="1"/>
      <w:numFmt w:val="bullet"/>
      <w:lvlText w:val="•"/>
      <w:lvlJc w:val="left"/>
      <w:pPr>
        <w:tabs>
          <w:tab w:val="num" w:pos="2880"/>
        </w:tabs>
        <w:ind w:left="2880" w:hanging="360"/>
      </w:pPr>
      <w:rPr>
        <w:rFonts w:ascii="細明體" w:hAnsi="細明體" w:hint="default"/>
      </w:rPr>
    </w:lvl>
    <w:lvl w:ilvl="4" w:tplc="0C848294" w:tentative="1">
      <w:start w:val="1"/>
      <w:numFmt w:val="bullet"/>
      <w:lvlText w:val="•"/>
      <w:lvlJc w:val="left"/>
      <w:pPr>
        <w:tabs>
          <w:tab w:val="num" w:pos="3600"/>
        </w:tabs>
        <w:ind w:left="3600" w:hanging="360"/>
      </w:pPr>
      <w:rPr>
        <w:rFonts w:ascii="細明體" w:hAnsi="細明體" w:hint="default"/>
      </w:rPr>
    </w:lvl>
    <w:lvl w:ilvl="5" w:tplc="DF789674" w:tentative="1">
      <w:start w:val="1"/>
      <w:numFmt w:val="bullet"/>
      <w:lvlText w:val="•"/>
      <w:lvlJc w:val="left"/>
      <w:pPr>
        <w:tabs>
          <w:tab w:val="num" w:pos="4320"/>
        </w:tabs>
        <w:ind w:left="4320" w:hanging="360"/>
      </w:pPr>
      <w:rPr>
        <w:rFonts w:ascii="細明體" w:hAnsi="細明體" w:hint="default"/>
      </w:rPr>
    </w:lvl>
    <w:lvl w:ilvl="6" w:tplc="74AEA5AA" w:tentative="1">
      <w:start w:val="1"/>
      <w:numFmt w:val="bullet"/>
      <w:lvlText w:val="•"/>
      <w:lvlJc w:val="left"/>
      <w:pPr>
        <w:tabs>
          <w:tab w:val="num" w:pos="5040"/>
        </w:tabs>
        <w:ind w:left="5040" w:hanging="360"/>
      </w:pPr>
      <w:rPr>
        <w:rFonts w:ascii="細明體" w:hAnsi="細明體" w:hint="default"/>
      </w:rPr>
    </w:lvl>
    <w:lvl w:ilvl="7" w:tplc="EEA0106A" w:tentative="1">
      <w:start w:val="1"/>
      <w:numFmt w:val="bullet"/>
      <w:lvlText w:val="•"/>
      <w:lvlJc w:val="left"/>
      <w:pPr>
        <w:tabs>
          <w:tab w:val="num" w:pos="5760"/>
        </w:tabs>
        <w:ind w:left="5760" w:hanging="360"/>
      </w:pPr>
      <w:rPr>
        <w:rFonts w:ascii="細明體" w:hAnsi="細明體" w:hint="default"/>
      </w:rPr>
    </w:lvl>
    <w:lvl w:ilvl="8" w:tplc="2EEEF0E4" w:tentative="1">
      <w:start w:val="1"/>
      <w:numFmt w:val="bullet"/>
      <w:lvlText w:val="•"/>
      <w:lvlJc w:val="left"/>
      <w:pPr>
        <w:tabs>
          <w:tab w:val="num" w:pos="6480"/>
        </w:tabs>
        <w:ind w:left="6480" w:hanging="360"/>
      </w:pPr>
      <w:rPr>
        <w:rFonts w:ascii="細明體" w:hAnsi="細明體" w:hint="default"/>
      </w:rPr>
    </w:lvl>
  </w:abstractNum>
  <w:abstractNum w:abstractNumId="8">
    <w:nsid w:val="1E025BA1"/>
    <w:multiLevelType w:val="hybridMultilevel"/>
    <w:tmpl w:val="1230F88A"/>
    <w:lvl w:ilvl="0" w:tplc="7B82A41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2737B2"/>
    <w:multiLevelType w:val="hybridMultilevel"/>
    <w:tmpl w:val="6CE2928E"/>
    <w:lvl w:ilvl="0" w:tplc="B9A470A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B23053"/>
    <w:multiLevelType w:val="hybridMultilevel"/>
    <w:tmpl w:val="E014FE6E"/>
    <w:lvl w:ilvl="0" w:tplc="838639AC">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BD0AAE"/>
    <w:multiLevelType w:val="hybridMultilevel"/>
    <w:tmpl w:val="DF4E4134"/>
    <w:lvl w:ilvl="0" w:tplc="60DEBD46">
      <w:start w:val="1"/>
      <w:numFmt w:val="taiwaneseCountingThousand"/>
      <w:lvlText w:val="%1、"/>
      <w:lvlJc w:val="left"/>
      <w:pPr>
        <w:tabs>
          <w:tab w:val="num" w:pos="704"/>
        </w:tabs>
        <w:ind w:left="704" w:hanging="480"/>
      </w:pPr>
      <w:rPr>
        <w:rFonts w:hint="default"/>
      </w:rPr>
    </w:lvl>
    <w:lvl w:ilvl="1" w:tplc="04090019" w:tentative="1">
      <w:start w:val="1"/>
      <w:numFmt w:val="ideographTraditional"/>
      <w:lvlText w:val="%2、"/>
      <w:lvlJc w:val="left"/>
      <w:pPr>
        <w:tabs>
          <w:tab w:val="num" w:pos="1184"/>
        </w:tabs>
        <w:ind w:left="1184" w:hanging="480"/>
      </w:pPr>
    </w:lvl>
    <w:lvl w:ilvl="2" w:tplc="0409001B" w:tentative="1">
      <w:start w:val="1"/>
      <w:numFmt w:val="lowerRoman"/>
      <w:lvlText w:val="%3."/>
      <w:lvlJc w:val="right"/>
      <w:pPr>
        <w:tabs>
          <w:tab w:val="num" w:pos="1664"/>
        </w:tabs>
        <w:ind w:left="1664" w:hanging="480"/>
      </w:pPr>
    </w:lvl>
    <w:lvl w:ilvl="3" w:tplc="0409000F" w:tentative="1">
      <w:start w:val="1"/>
      <w:numFmt w:val="decimal"/>
      <w:lvlText w:val="%4."/>
      <w:lvlJc w:val="left"/>
      <w:pPr>
        <w:tabs>
          <w:tab w:val="num" w:pos="2144"/>
        </w:tabs>
        <w:ind w:left="2144" w:hanging="480"/>
      </w:pPr>
    </w:lvl>
    <w:lvl w:ilvl="4" w:tplc="04090019" w:tentative="1">
      <w:start w:val="1"/>
      <w:numFmt w:val="ideographTraditional"/>
      <w:lvlText w:val="%5、"/>
      <w:lvlJc w:val="left"/>
      <w:pPr>
        <w:tabs>
          <w:tab w:val="num" w:pos="2624"/>
        </w:tabs>
        <w:ind w:left="2624" w:hanging="480"/>
      </w:pPr>
    </w:lvl>
    <w:lvl w:ilvl="5" w:tplc="0409001B" w:tentative="1">
      <w:start w:val="1"/>
      <w:numFmt w:val="lowerRoman"/>
      <w:lvlText w:val="%6."/>
      <w:lvlJc w:val="right"/>
      <w:pPr>
        <w:tabs>
          <w:tab w:val="num" w:pos="3104"/>
        </w:tabs>
        <w:ind w:left="3104" w:hanging="480"/>
      </w:pPr>
    </w:lvl>
    <w:lvl w:ilvl="6" w:tplc="0409000F" w:tentative="1">
      <w:start w:val="1"/>
      <w:numFmt w:val="decimal"/>
      <w:lvlText w:val="%7."/>
      <w:lvlJc w:val="left"/>
      <w:pPr>
        <w:tabs>
          <w:tab w:val="num" w:pos="3584"/>
        </w:tabs>
        <w:ind w:left="3584" w:hanging="480"/>
      </w:pPr>
    </w:lvl>
    <w:lvl w:ilvl="7" w:tplc="04090019" w:tentative="1">
      <w:start w:val="1"/>
      <w:numFmt w:val="ideographTraditional"/>
      <w:lvlText w:val="%8、"/>
      <w:lvlJc w:val="left"/>
      <w:pPr>
        <w:tabs>
          <w:tab w:val="num" w:pos="4064"/>
        </w:tabs>
        <w:ind w:left="4064" w:hanging="480"/>
      </w:pPr>
    </w:lvl>
    <w:lvl w:ilvl="8" w:tplc="0409001B" w:tentative="1">
      <w:start w:val="1"/>
      <w:numFmt w:val="lowerRoman"/>
      <w:lvlText w:val="%9."/>
      <w:lvlJc w:val="right"/>
      <w:pPr>
        <w:tabs>
          <w:tab w:val="num" w:pos="4544"/>
        </w:tabs>
        <w:ind w:left="4544" w:hanging="480"/>
      </w:pPr>
    </w:lvl>
  </w:abstractNum>
  <w:abstractNum w:abstractNumId="12">
    <w:nsid w:val="260A0950"/>
    <w:multiLevelType w:val="hybridMultilevel"/>
    <w:tmpl w:val="4280832A"/>
    <w:lvl w:ilvl="0" w:tplc="3C108CE2">
      <w:start w:val="1"/>
      <w:numFmt w:val="taiwaneseCountingThousand"/>
      <w:lvlText w:val="%1、"/>
      <w:lvlJc w:val="left"/>
      <w:pPr>
        <w:ind w:left="360" w:hanging="36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B92011"/>
    <w:multiLevelType w:val="hybridMultilevel"/>
    <w:tmpl w:val="7E68E9A6"/>
    <w:lvl w:ilvl="0" w:tplc="BD5861F6">
      <w:start w:val="1"/>
      <w:numFmt w:val="taiwaneseCountingThousand"/>
      <w:lvlText w:val="%1、"/>
      <w:lvlJc w:val="left"/>
      <w:pPr>
        <w:tabs>
          <w:tab w:val="num" w:pos="748"/>
        </w:tabs>
        <w:ind w:left="748" w:hanging="480"/>
      </w:pPr>
      <w:rPr>
        <w:rFonts w:hint="default"/>
      </w:rPr>
    </w:lvl>
    <w:lvl w:ilvl="1" w:tplc="04090019" w:tentative="1">
      <w:start w:val="1"/>
      <w:numFmt w:val="ideographTraditional"/>
      <w:lvlText w:val="%2、"/>
      <w:lvlJc w:val="left"/>
      <w:pPr>
        <w:tabs>
          <w:tab w:val="num" w:pos="1228"/>
        </w:tabs>
        <w:ind w:left="1228" w:hanging="480"/>
      </w:pPr>
    </w:lvl>
    <w:lvl w:ilvl="2" w:tplc="0409001B" w:tentative="1">
      <w:start w:val="1"/>
      <w:numFmt w:val="lowerRoman"/>
      <w:lvlText w:val="%3."/>
      <w:lvlJc w:val="right"/>
      <w:pPr>
        <w:tabs>
          <w:tab w:val="num" w:pos="1708"/>
        </w:tabs>
        <w:ind w:left="1708" w:hanging="480"/>
      </w:pPr>
    </w:lvl>
    <w:lvl w:ilvl="3" w:tplc="0409000F" w:tentative="1">
      <w:start w:val="1"/>
      <w:numFmt w:val="decimal"/>
      <w:lvlText w:val="%4."/>
      <w:lvlJc w:val="left"/>
      <w:pPr>
        <w:tabs>
          <w:tab w:val="num" w:pos="2188"/>
        </w:tabs>
        <w:ind w:left="2188" w:hanging="480"/>
      </w:pPr>
    </w:lvl>
    <w:lvl w:ilvl="4" w:tplc="04090019" w:tentative="1">
      <w:start w:val="1"/>
      <w:numFmt w:val="ideographTraditional"/>
      <w:lvlText w:val="%5、"/>
      <w:lvlJc w:val="left"/>
      <w:pPr>
        <w:tabs>
          <w:tab w:val="num" w:pos="2668"/>
        </w:tabs>
        <w:ind w:left="2668" w:hanging="480"/>
      </w:pPr>
    </w:lvl>
    <w:lvl w:ilvl="5" w:tplc="0409001B" w:tentative="1">
      <w:start w:val="1"/>
      <w:numFmt w:val="lowerRoman"/>
      <w:lvlText w:val="%6."/>
      <w:lvlJc w:val="right"/>
      <w:pPr>
        <w:tabs>
          <w:tab w:val="num" w:pos="3148"/>
        </w:tabs>
        <w:ind w:left="3148" w:hanging="480"/>
      </w:pPr>
    </w:lvl>
    <w:lvl w:ilvl="6" w:tplc="0409000F" w:tentative="1">
      <w:start w:val="1"/>
      <w:numFmt w:val="decimal"/>
      <w:lvlText w:val="%7."/>
      <w:lvlJc w:val="left"/>
      <w:pPr>
        <w:tabs>
          <w:tab w:val="num" w:pos="3628"/>
        </w:tabs>
        <w:ind w:left="3628" w:hanging="480"/>
      </w:pPr>
    </w:lvl>
    <w:lvl w:ilvl="7" w:tplc="04090019" w:tentative="1">
      <w:start w:val="1"/>
      <w:numFmt w:val="ideographTraditional"/>
      <w:lvlText w:val="%8、"/>
      <w:lvlJc w:val="left"/>
      <w:pPr>
        <w:tabs>
          <w:tab w:val="num" w:pos="4108"/>
        </w:tabs>
        <w:ind w:left="4108" w:hanging="480"/>
      </w:pPr>
    </w:lvl>
    <w:lvl w:ilvl="8" w:tplc="0409001B" w:tentative="1">
      <w:start w:val="1"/>
      <w:numFmt w:val="lowerRoman"/>
      <w:lvlText w:val="%9."/>
      <w:lvlJc w:val="right"/>
      <w:pPr>
        <w:tabs>
          <w:tab w:val="num" w:pos="4588"/>
        </w:tabs>
        <w:ind w:left="4588" w:hanging="480"/>
      </w:pPr>
    </w:lvl>
  </w:abstractNum>
  <w:abstractNum w:abstractNumId="14">
    <w:nsid w:val="3A865F13"/>
    <w:multiLevelType w:val="hybridMultilevel"/>
    <w:tmpl w:val="5C46557A"/>
    <w:lvl w:ilvl="0" w:tplc="0409000F">
      <w:start w:val="1"/>
      <w:numFmt w:val="decimal"/>
      <w:lvlText w:val="%1."/>
      <w:lvlJc w:val="left"/>
      <w:pPr>
        <w:tabs>
          <w:tab w:val="num" w:pos="880"/>
        </w:tabs>
        <w:ind w:left="880" w:hanging="480"/>
      </w:p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15">
    <w:nsid w:val="3D5C34B5"/>
    <w:multiLevelType w:val="hybridMultilevel"/>
    <w:tmpl w:val="D7FC9394"/>
    <w:lvl w:ilvl="0" w:tplc="45E61144">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831194"/>
    <w:multiLevelType w:val="hybridMultilevel"/>
    <w:tmpl w:val="07F81006"/>
    <w:lvl w:ilvl="0" w:tplc="23DAAD12">
      <w:start w:val="1"/>
      <w:numFmt w:val="bullet"/>
      <w:lvlText w:val="•"/>
      <w:lvlJc w:val="left"/>
      <w:pPr>
        <w:tabs>
          <w:tab w:val="num" w:pos="720"/>
        </w:tabs>
        <w:ind w:left="720" w:hanging="360"/>
      </w:pPr>
      <w:rPr>
        <w:rFonts w:ascii="細明體" w:hAnsi="細明體" w:hint="default"/>
      </w:rPr>
    </w:lvl>
    <w:lvl w:ilvl="1" w:tplc="0F92ABC2" w:tentative="1">
      <w:start w:val="1"/>
      <w:numFmt w:val="bullet"/>
      <w:lvlText w:val="•"/>
      <w:lvlJc w:val="left"/>
      <w:pPr>
        <w:tabs>
          <w:tab w:val="num" w:pos="1440"/>
        </w:tabs>
        <w:ind w:left="1440" w:hanging="360"/>
      </w:pPr>
      <w:rPr>
        <w:rFonts w:ascii="細明體" w:hAnsi="細明體" w:hint="default"/>
      </w:rPr>
    </w:lvl>
    <w:lvl w:ilvl="2" w:tplc="9B9C447A" w:tentative="1">
      <w:start w:val="1"/>
      <w:numFmt w:val="bullet"/>
      <w:lvlText w:val="•"/>
      <w:lvlJc w:val="left"/>
      <w:pPr>
        <w:tabs>
          <w:tab w:val="num" w:pos="2160"/>
        </w:tabs>
        <w:ind w:left="2160" w:hanging="360"/>
      </w:pPr>
      <w:rPr>
        <w:rFonts w:ascii="細明體" w:hAnsi="細明體" w:hint="default"/>
      </w:rPr>
    </w:lvl>
    <w:lvl w:ilvl="3" w:tplc="6A501BFC" w:tentative="1">
      <w:start w:val="1"/>
      <w:numFmt w:val="bullet"/>
      <w:lvlText w:val="•"/>
      <w:lvlJc w:val="left"/>
      <w:pPr>
        <w:tabs>
          <w:tab w:val="num" w:pos="2880"/>
        </w:tabs>
        <w:ind w:left="2880" w:hanging="360"/>
      </w:pPr>
      <w:rPr>
        <w:rFonts w:ascii="細明體" w:hAnsi="細明體" w:hint="default"/>
      </w:rPr>
    </w:lvl>
    <w:lvl w:ilvl="4" w:tplc="FAD6AC52" w:tentative="1">
      <w:start w:val="1"/>
      <w:numFmt w:val="bullet"/>
      <w:lvlText w:val="•"/>
      <w:lvlJc w:val="left"/>
      <w:pPr>
        <w:tabs>
          <w:tab w:val="num" w:pos="3600"/>
        </w:tabs>
        <w:ind w:left="3600" w:hanging="360"/>
      </w:pPr>
      <w:rPr>
        <w:rFonts w:ascii="細明體" w:hAnsi="細明體" w:hint="default"/>
      </w:rPr>
    </w:lvl>
    <w:lvl w:ilvl="5" w:tplc="67349356" w:tentative="1">
      <w:start w:val="1"/>
      <w:numFmt w:val="bullet"/>
      <w:lvlText w:val="•"/>
      <w:lvlJc w:val="left"/>
      <w:pPr>
        <w:tabs>
          <w:tab w:val="num" w:pos="4320"/>
        </w:tabs>
        <w:ind w:left="4320" w:hanging="360"/>
      </w:pPr>
      <w:rPr>
        <w:rFonts w:ascii="細明體" w:hAnsi="細明體" w:hint="default"/>
      </w:rPr>
    </w:lvl>
    <w:lvl w:ilvl="6" w:tplc="C9B0E5DE" w:tentative="1">
      <w:start w:val="1"/>
      <w:numFmt w:val="bullet"/>
      <w:lvlText w:val="•"/>
      <w:lvlJc w:val="left"/>
      <w:pPr>
        <w:tabs>
          <w:tab w:val="num" w:pos="5040"/>
        </w:tabs>
        <w:ind w:left="5040" w:hanging="360"/>
      </w:pPr>
      <w:rPr>
        <w:rFonts w:ascii="細明體" w:hAnsi="細明體" w:hint="default"/>
      </w:rPr>
    </w:lvl>
    <w:lvl w:ilvl="7" w:tplc="218C4182" w:tentative="1">
      <w:start w:val="1"/>
      <w:numFmt w:val="bullet"/>
      <w:lvlText w:val="•"/>
      <w:lvlJc w:val="left"/>
      <w:pPr>
        <w:tabs>
          <w:tab w:val="num" w:pos="5760"/>
        </w:tabs>
        <w:ind w:left="5760" w:hanging="360"/>
      </w:pPr>
      <w:rPr>
        <w:rFonts w:ascii="細明體" w:hAnsi="細明體" w:hint="default"/>
      </w:rPr>
    </w:lvl>
    <w:lvl w:ilvl="8" w:tplc="7D964858" w:tentative="1">
      <w:start w:val="1"/>
      <w:numFmt w:val="bullet"/>
      <w:lvlText w:val="•"/>
      <w:lvlJc w:val="left"/>
      <w:pPr>
        <w:tabs>
          <w:tab w:val="num" w:pos="6480"/>
        </w:tabs>
        <w:ind w:left="6480" w:hanging="360"/>
      </w:pPr>
      <w:rPr>
        <w:rFonts w:ascii="細明體" w:hAnsi="細明體" w:hint="default"/>
      </w:rPr>
    </w:lvl>
  </w:abstractNum>
  <w:abstractNum w:abstractNumId="17">
    <w:nsid w:val="3FA97CC1"/>
    <w:multiLevelType w:val="hybridMultilevel"/>
    <w:tmpl w:val="6DE67F3A"/>
    <w:lvl w:ilvl="0" w:tplc="D9042240">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53A036C"/>
    <w:multiLevelType w:val="hybridMultilevel"/>
    <w:tmpl w:val="E014FE6E"/>
    <w:lvl w:ilvl="0" w:tplc="838639AC">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A305D4A"/>
    <w:multiLevelType w:val="hybridMultilevel"/>
    <w:tmpl w:val="5980FA8C"/>
    <w:lvl w:ilvl="0" w:tplc="656E8F12">
      <w:start w:val="1"/>
      <w:numFmt w:val="bullet"/>
      <w:lvlText w:val="•"/>
      <w:lvlJc w:val="left"/>
      <w:pPr>
        <w:tabs>
          <w:tab w:val="num" w:pos="720"/>
        </w:tabs>
        <w:ind w:left="720" w:hanging="360"/>
      </w:pPr>
      <w:rPr>
        <w:rFonts w:ascii="細明體" w:hAnsi="細明體" w:hint="default"/>
      </w:rPr>
    </w:lvl>
    <w:lvl w:ilvl="1" w:tplc="0FAA68BC" w:tentative="1">
      <w:start w:val="1"/>
      <w:numFmt w:val="bullet"/>
      <w:lvlText w:val="•"/>
      <w:lvlJc w:val="left"/>
      <w:pPr>
        <w:tabs>
          <w:tab w:val="num" w:pos="1440"/>
        </w:tabs>
        <w:ind w:left="1440" w:hanging="360"/>
      </w:pPr>
      <w:rPr>
        <w:rFonts w:ascii="細明體" w:hAnsi="細明體" w:hint="default"/>
      </w:rPr>
    </w:lvl>
    <w:lvl w:ilvl="2" w:tplc="8B4C5C4A" w:tentative="1">
      <w:start w:val="1"/>
      <w:numFmt w:val="bullet"/>
      <w:lvlText w:val="•"/>
      <w:lvlJc w:val="left"/>
      <w:pPr>
        <w:tabs>
          <w:tab w:val="num" w:pos="2160"/>
        </w:tabs>
        <w:ind w:left="2160" w:hanging="360"/>
      </w:pPr>
      <w:rPr>
        <w:rFonts w:ascii="細明體" w:hAnsi="細明體" w:hint="default"/>
      </w:rPr>
    </w:lvl>
    <w:lvl w:ilvl="3" w:tplc="01B02270" w:tentative="1">
      <w:start w:val="1"/>
      <w:numFmt w:val="bullet"/>
      <w:lvlText w:val="•"/>
      <w:lvlJc w:val="left"/>
      <w:pPr>
        <w:tabs>
          <w:tab w:val="num" w:pos="2880"/>
        </w:tabs>
        <w:ind w:left="2880" w:hanging="360"/>
      </w:pPr>
      <w:rPr>
        <w:rFonts w:ascii="細明體" w:hAnsi="細明體" w:hint="default"/>
      </w:rPr>
    </w:lvl>
    <w:lvl w:ilvl="4" w:tplc="83AE42D8" w:tentative="1">
      <w:start w:val="1"/>
      <w:numFmt w:val="bullet"/>
      <w:lvlText w:val="•"/>
      <w:lvlJc w:val="left"/>
      <w:pPr>
        <w:tabs>
          <w:tab w:val="num" w:pos="3600"/>
        </w:tabs>
        <w:ind w:left="3600" w:hanging="360"/>
      </w:pPr>
      <w:rPr>
        <w:rFonts w:ascii="細明體" w:hAnsi="細明體" w:hint="default"/>
      </w:rPr>
    </w:lvl>
    <w:lvl w:ilvl="5" w:tplc="BCBE7876" w:tentative="1">
      <w:start w:val="1"/>
      <w:numFmt w:val="bullet"/>
      <w:lvlText w:val="•"/>
      <w:lvlJc w:val="left"/>
      <w:pPr>
        <w:tabs>
          <w:tab w:val="num" w:pos="4320"/>
        </w:tabs>
        <w:ind w:left="4320" w:hanging="360"/>
      </w:pPr>
      <w:rPr>
        <w:rFonts w:ascii="細明體" w:hAnsi="細明體" w:hint="default"/>
      </w:rPr>
    </w:lvl>
    <w:lvl w:ilvl="6" w:tplc="DF9E59A2" w:tentative="1">
      <w:start w:val="1"/>
      <w:numFmt w:val="bullet"/>
      <w:lvlText w:val="•"/>
      <w:lvlJc w:val="left"/>
      <w:pPr>
        <w:tabs>
          <w:tab w:val="num" w:pos="5040"/>
        </w:tabs>
        <w:ind w:left="5040" w:hanging="360"/>
      </w:pPr>
      <w:rPr>
        <w:rFonts w:ascii="細明體" w:hAnsi="細明體" w:hint="default"/>
      </w:rPr>
    </w:lvl>
    <w:lvl w:ilvl="7" w:tplc="0BE0DECE" w:tentative="1">
      <w:start w:val="1"/>
      <w:numFmt w:val="bullet"/>
      <w:lvlText w:val="•"/>
      <w:lvlJc w:val="left"/>
      <w:pPr>
        <w:tabs>
          <w:tab w:val="num" w:pos="5760"/>
        </w:tabs>
        <w:ind w:left="5760" w:hanging="360"/>
      </w:pPr>
      <w:rPr>
        <w:rFonts w:ascii="細明體" w:hAnsi="細明體" w:hint="default"/>
      </w:rPr>
    </w:lvl>
    <w:lvl w:ilvl="8" w:tplc="0A70B022" w:tentative="1">
      <w:start w:val="1"/>
      <w:numFmt w:val="bullet"/>
      <w:lvlText w:val="•"/>
      <w:lvlJc w:val="left"/>
      <w:pPr>
        <w:tabs>
          <w:tab w:val="num" w:pos="6480"/>
        </w:tabs>
        <w:ind w:left="6480" w:hanging="360"/>
      </w:pPr>
      <w:rPr>
        <w:rFonts w:ascii="細明體" w:hAnsi="細明體" w:hint="default"/>
      </w:rPr>
    </w:lvl>
  </w:abstractNum>
  <w:abstractNum w:abstractNumId="20">
    <w:nsid w:val="4FAA016B"/>
    <w:multiLevelType w:val="hybridMultilevel"/>
    <w:tmpl w:val="B4F23106"/>
    <w:lvl w:ilvl="0" w:tplc="04082004">
      <w:start w:val="1"/>
      <w:numFmt w:val="bullet"/>
      <w:lvlText w:val="•"/>
      <w:lvlJc w:val="left"/>
      <w:pPr>
        <w:tabs>
          <w:tab w:val="num" w:pos="720"/>
        </w:tabs>
        <w:ind w:left="720" w:hanging="360"/>
      </w:pPr>
      <w:rPr>
        <w:rFonts w:ascii="標楷體" w:hAnsi="標楷體" w:hint="default"/>
      </w:rPr>
    </w:lvl>
    <w:lvl w:ilvl="1" w:tplc="A32425D8" w:tentative="1">
      <w:start w:val="1"/>
      <w:numFmt w:val="bullet"/>
      <w:lvlText w:val="•"/>
      <w:lvlJc w:val="left"/>
      <w:pPr>
        <w:tabs>
          <w:tab w:val="num" w:pos="1440"/>
        </w:tabs>
        <w:ind w:left="1440" w:hanging="360"/>
      </w:pPr>
      <w:rPr>
        <w:rFonts w:ascii="標楷體" w:hAnsi="標楷體" w:hint="default"/>
      </w:rPr>
    </w:lvl>
    <w:lvl w:ilvl="2" w:tplc="14CE7C52" w:tentative="1">
      <w:start w:val="1"/>
      <w:numFmt w:val="bullet"/>
      <w:lvlText w:val="•"/>
      <w:lvlJc w:val="left"/>
      <w:pPr>
        <w:tabs>
          <w:tab w:val="num" w:pos="2160"/>
        </w:tabs>
        <w:ind w:left="2160" w:hanging="360"/>
      </w:pPr>
      <w:rPr>
        <w:rFonts w:ascii="標楷體" w:hAnsi="標楷體" w:hint="default"/>
      </w:rPr>
    </w:lvl>
    <w:lvl w:ilvl="3" w:tplc="E244E19C" w:tentative="1">
      <w:start w:val="1"/>
      <w:numFmt w:val="bullet"/>
      <w:lvlText w:val="•"/>
      <w:lvlJc w:val="left"/>
      <w:pPr>
        <w:tabs>
          <w:tab w:val="num" w:pos="2880"/>
        </w:tabs>
        <w:ind w:left="2880" w:hanging="360"/>
      </w:pPr>
      <w:rPr>
        <w:rFonts w:ascii="標楷體" w:hAnsi="標楷體" w:hint="default"/>
      </w:rPr>
    </w:lvl>
    <w:lvl w:ilvl="4" w:tplc="CD0CEAD4" w:tentative="1">
      <w:start w:val="1"/>
      <w:numFmt w:val="bullet"/>
      <w:lvlText w:val="•"/>
      <w:lvlJc w:val="left"/>
      <w:pPr>
        <w:tabs>
          <w:tab w:val="num" w:pos="3600"/>
        </w:tabs>
        <w:ind w:left="3600" w:hanging="360"/>
      </w:pPr>
      <w:rPr>
        <w:rFonts w:ascii="標楷體" w:hAnsi="標楷體" w:hint="default"/>
      </w:rPr>
    </w:lvl>
    <w:lvl w:ilvl="5" w:tplc="487E8162" w:tentative="1">
      <w:start w:val="1"/>
      <w:numFmt w:val="bullet"/>
      <w:lvlText w:val="•"/>
      <w:lvlJc w:val="left"/>
      <w:pPr>
        <w:tabs>
          <w:tab w:val="num" w:pos="4320"/>
        </w:tabs>
        <w:ind w:left="4320" w:hanging="360"/>
      </w:pPr>
      <w:rPr>
        <w:rFonts w:ascii="標楷體" w:hAnsi="標楷體" w:hint="default"/>
      </w:rPr>
    </w:lvl>
    <w:lvl w:ilvl="6" w:tplc="2B301CEA" w:tentative="1">
      <w:start w:val="1"/>
      <w:numFmt w:val="bullet"/>
      <w:lvlText w:val="•"/>
      <w:lvlJc w:val="left"/>
      <w:pPr>
        <w:tabs>
          <w:tab w:val="num" w:pos="5040"/>
        </w:tabs>
        <w:ind w:left="5040" w:hanging="360"/>
      </w:pPr>
      <w:rPr>
        <w:rFonts w:ascii="標楷體" w:hAnsi="標楷體" w:hint="default"/>
      </w:rPr>
    </w:lvl>
    <w:lvl w:ilvl="7" w:tplc="AE6AB0A8" w:tentative="1">
      <w:start w:val="1"/>
      <w:numFmt w:val="bullet"/>
      <w:lvlText w:val="•"/>
      <w:lvlJc w:val="left"/>
      <w:pPr>
        <w:tabs>
          <w:tab w:val="num" w:pos="5760"/>
        </w:tabs>
        <w:ind w:left="5760" w:hanging="360"/>
      </w:pPr>
      <w:rPr>
        <w:rFonts w:ascii="標楷體" w:hAnsi="標楷體" w:hint="default"/>
      </w:rPr>
    </w:lvl>
    <w:lvl w:ilvl="8" w:tplc="B3289892" w:tentative="1">
      <w:start w:val="1"/>
      <w:numFmt w:val="bullet"/>
      <w:lvlText w:val="•"/>
      <w:lvlJc w:val="left"/>
      <w:pPr>
        <w:tabs>
          <w:tab w:val="num" w:pos="6480"/>
        </w:tabs>
        <w:ind w:left="6480" w:hanging="360"/>
      </w:pPr>
      <w:rPr>
        <w:rFonts w:ascii="標楷體" w:hAnsi="標楷體" w:hint="default"/>
      </w:rPr>
    </w:lvl>
  </w:abstractNum>
  <w:abstractNum w:abstractNumId="21">
    <w:nsid w:val="58A21435"/>
    <w:multiLevelType w:val="hybridMultilevel"/>
    <w:tmpl w:val="5C28E4B4"/>
    <w:lvl w:ilvl="0" w:tplc="0F52416C">
      <w:start w:val="1"/>
      <w:numFmt w:val="taiwaneseCountingThousand"/>
      <w:lvlText w:val="%1、"/>
      <w:lvlJc w:val="left"/>
      <w:pPr>
        <w:tabs>
          <w:tab w:val="num" w:pos="732"/>
        </w:tabs>
        <w:ind w:left="732" w:hanging="480"/>
      </w:pPr>
      <w:rPr>
        <w:rFonts w:hint="default"/>
      </w:rPr>
    </w:lvl>
    <w:lvl w:ilvl="1" w:tplc="04090019" w:tentative="1">
      <w:start w:val="1"/>
      <w:numFmt w:val="ideographTraditional"/>
      <w:lvlText w:val="%2、"/>
      <w:lvlJc w:val="left"/>
      <w:pPr>
        <w:tabs>
          <w:tab w:val="num" w:pos="1212"/>
        </w:tabs>
        <w:ind w:left="1212" w:hanging="480"/>
      </w:pPr>
    </w:lvl>
    <w:lvl w:ilvl="2" w:tplc="0409001B" w:tentative="1">
      <w:start w:val="1"/>
      <w:numFmt w:val="lowerRoman"/>
      <w:lvlText w:val="%3."/>
      <w:lvlJc w:val="right"/>
      <w:pPr>
        <w:tabs>
          <w:tab w:val="num" w:pos="1692"/>
        </w:tabs>
        <w:ind w:left="1692" w:hanging="480"/>
      </w:pPr>
    </w:lvl>
    <w:lvl w:ilvl="3" w:tplc="0409000F" w:tentative="1">
      <w:start w:val="1"/>
      <w:numFmt w:val="decimal"/>
      <w:lvlText w:val="%4."/>
      <w:lvlJc w:val="left"/>
      <w:pPr>
        <w:tabs>
          <w:tab w:val="num" w:pos="2172"/>
        </w:tabs>
        <w:ind w:left="2172" w:hanging="480"/>
      </w:pPr>
    </w:lvl>
    <w:lvl w:ilvl="4" w:tplc="04090019" w:tentative="1">
      <w:start w:val="1"/>
      <w:numFmt w:val="ideographTraditional"/>
      <w:lvlText w:val="%5、"/>
      <w:lvlJc w:val="left"/>
      <w:pPr>
        <w:tabs>
          <w:tab w:val="num" w:pos="2652"/>
        </w:tabs>
        <w:ind w:left="2652" w:hanging="480"/>
      </w:pPr>
    </w:lvl>
    <w:lvl w:ilvl="5" w:tplc="0409001B" w:tentative="1">
      <w:start w:val="1"/>
      <w:numFmt w:val="lowerRoman"/>
      <w:lvlText w:val="%6."/>
      <w:lvlJc w:val="right"/>
      <w:pPr>
        <w:tabs>
          <w:tab w:val="num" w:pos="3132"/>
        </w:tabs>
        <w:ind w:left="3132" w:hanging="480"/>
      </w:pPr>
    </w:lvl>
    <w:lvl w:ilvl="6" w:tplc="0409000F" w:tentative="1">
      <w:start w:val="1"/>
      <w:numFmt w:val="decimal"/>
      <w:lvlText w:val="%7."/>
      <w:lvlJc w:val="left"/>
      <w:pPr>
        <w:tabs>
          <w:tab w:val="num" w:pos="3612"/>
        </w:tabs>
        <w:ind w:left="3612" w:hanging="480"/>
      </w:pPr>
    </w:lvl>
    <w:lvl w:ilvl="7" w:tplc="04090019" w:tentative="1">
      <w:start w:val="1"/>
      <w:numFmt w:val="ideographTraditional"/>
      <w:lvlText w:val="%8、"/>
      <w:lvlJc w:val="left"/>
      <w:pPr>
        <w:tabs>
          <w:tab w:val="num" w:pos="4092"/>
        </w:tabs>
        <w:ind w:left="4092" w:hanging="480"/>
      </w:pPr>
    </w:lvl>
    <w:lvl w:ilvl="8" w:tplc="0409001B" w:tentative="1">
      <w:start w:val="1"/>
      <w:numFmt w:val="lowerRoman"/>
      <w:lvlText w:val="%9."/>
      <w:lvlJc w:val="right"/>
      <w:pPr>
        <w:tabs>
          <w:tab w:val="num" w:pos="4572"/>
        </w:tabs>
        <w:ind w:left="4572" w:hanging="480"/>
      </w:pPr>
    </w:lvl>
  </w:abstractNum>
  <w:abstractNum w:abstractNumId="22">
    <w:nsid w:val="5A901AB3"/>
    <w:multiLevelType w:val="hybridMultilevel"/>
    <w:tmpl w:val="199CD9F0"/>
    <w:lvl w:ilvl="0" w:tplc="1714B57E">
      <w:start w:val="5"/>
      <w:numFmt w:val="taiwaneseCountingThousand"/>
      <w:lvlText w:val="%1、"/>
      <w:lvlJc w:val="left"/>
      <w:pPr>
        <w:ind w:left="960" w:hanging="4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3">
    <w:nsid w:val="5F131945"/>
    <w:multiLevelType w:val="hybridMultilevel"/>
    <w:tmpl w:val="2034D224"/>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nsid w:val="64991A46"/>
    <w:multiLevelType w:val="hybridMultilevel"/>
    <w:tmpl w:val="35BE38AA"/>
    <w:lvl w:ilvl="0" w:tplc="C8E829F0">
      <w:start w:val="5"/>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6EC0011D"/>
    <w:multiLevelType w:val="hybridMultilevel"/>
    <w:tmpl w:val="154678D4"/>
    <w:lvl w:ilvl="0" w:tplc="652CA986">
      <w:start w:val="1"/>
      <w:numFmt w:val="taiwaneseCountingThousand"/>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6">
    <w:nsid w:val="6F415A32"/>
    <w:multiLevelType w:val="hybridMultilevel"/>
    <w:tmpl w:val="E014FE6E"/>
    <w:lvl w:ilvl="0" w:tplc="838639AC">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2C7125E"/>
    <w:multiLevelType w:val="hybridMultilevel"/>
    <w:tmpl w:val="CD9A0532"/>
    <w:lvl w:ilvl="0" w:tplc="8A426BE2">
      <w:start w:val="1"/>
      <w:numFmt w:val="bullet"/>
      <w:lvlText w:val="•"/>
      <w:lvlJc w:val="left"/>
      <w:pPr>
        <w:tabs>
          <w:tab w:val="num" w:pos="720"/>
        </w:tabs>
        <w:ind w:left="720" w:hanging="360"/>
      </w:pPr>
      <w:rPr>
        <w:rFonts w:ascii="細明體" w:hAnsi="細明體" w:hint="default"/>
      </w:rPr>
    </w:lvl>
    <w:lvl w:ilvl="1" w:tplc="3670D27A" w:tentative="1">
      <w:start w:val="1"/>
      <w:numFmt w:val="bullet"/>
      <w:lvlText w:val="•"/>
      <w:lvlJc w:val="left"/>
      <w:pPr>
        <w:tabs>
          <w:tab w:val="num" w:pos="1440"/>
        </w:tabs>
        <w:ind w:left="1440" w:hanging="360"/>
      </w:pPr>
      <w:rPr>
        <w:rFonts w:ascii="細明體" w:hAnsi="細明體" w:hint="default"/>
      </w:rPr>
    </w:lvl>
    <w:lvl w:ilvl="2" w:tplc="1DEAEEC6" w:tentative="1">
      <w:start w:val="1"/>
      <w:numFmt w:val="bullet"/>
      <w:lvlText w:val="•"/>
      <w:lvlJc w:val="left"/>
      <w:pPr>
        <w:tabs>
          <w:tab w:val="num" w:pos="2160"/>
        </w:tabs>
        <w:ind w:left="2160" w:hanging="360"/>
      </w:pPr>
      <w:rPr>
        <w:rFonts w:ascii="細明體" w:hAnsi="細明體" w:hint="default"/>
      </w:rPr>
    </w:lvl>
    <w:lvl w:ilvl="3" w:tplc="DCD6AE1A" w:tentative="1">
      <w:start w:val="1"/>
      <w:numFmt w:val="bullet"/>
      <w:lvlText w:val="•"/>
      <w:lvlJc w:val="left"/>
      <w:pPr>
        <w:tabs>
          <w:tab w:val="num" w:pos="2880"/>
        </w:tabs>
        <w:ind w:left="2880" w:hanging="360"/>
      </w:pPr>
      <w:rPr>
        <w:rFonts w:ascii="細明體" w:hAnsi="細明體" w:hint="default"/>
      </w:rPr>
    </w:lvl>
    <w:lvl w:ilvl="4" w:tplc="8E70EC70" w:tentative="1">
      <w:start w:val="1"/>
      <w:numFmt w:val="bullet"/>
      <w:lvlText w:val="•"/>
      <w:lvlJc w:val="left"/>
      <w:pPr>
        <w:tabs>
          <w:tab w:val="num" w:pos="3600"/>
        </w:tabs>
        <w:ind w:left="3600" w:hanging="360"/>
      </w:pPr>
      <w:rPr>
        <w:rFonts w:ascii="細明體" w:hAnsi="細明體" w:hint="default"/>
      </w:rPr>
    </w:lvl>
    <w:lvl w:ilvl="5" w:tplc="3FC84F7C" w:tentative="1">
      <w:start w:val="1"/>
      <w:numFmt w:val="bullet"/>
      <w:lvlText w:val="•"/>
      <w:lvlJc w:val="left"/>
      <w:pPr>
        <w:tabs>
          <w:tab w:val="num" w:pos="4320"/>
        </w:tabs>
        <w:ind w:left="4320" w:hanging="360"/>
      </w:pPr>
      <w:rPr>
        <w:rFonts w:ascii="細明體" w:hAnsi="細明體" w:hint="default"/>
      </w:rPr>
    </w:lvl>
    <w:lvl w:ilvl="6" w:tplc="BFD6E7EA" w:tentative="1">
      <w:start w:val="1"/>
      <w:numFmt w:val="bullet"/>
      <w:lvlText w:val="•"/>
      <w:lvlJc w:val="left"/>
      <w:pPr>
        <w:tabs>
          <w:tab w:val="num" w:pos="5040"/>
        </w:tabs>
        <w:ind w:left="5040" w:hanging="360"/>
      </w:pPr>
      <w:rPr>
        <w:rFonts w:ascii="細明體" w:hAnsi="細明體" w:hint="default"/>
      </w:rPr>
    </w:lvl>
    <w:lvl w:ilvl="7" w:tplc="A0FC8DBC" w:tentative="1">
      <w:start w:val="1"/>
      <w:numFmt w:val="bullet"/>
      <w:lvlText w:val="•"/>
      <w:lvlJc w:val="left"/>
      <w:pPr>
        <w:tabs>
          <w:tab w:val="num" w:pos="5760"/>
        </w:tabs>
        <w:ind w:left="5760" w:hanging="360"/>
      </w:pPr>
      <w:rPr>
        <w:rFonts w:ascii="細明體" w:hAnsi="細明體" w:hint="default"/>
      </w:rPr>
    </w:lvl>
    <w:lvl w:ilvl="8" w:tplc="D8E0BF3C" w:tentative="1">
      <w:start w:val="1"/>
      <w:numFmt w:val="bullet"/>
      <w:lvlText w:val="•"/>
      <w:lvlJc w:val="left"/>
      <w:pPr>
        <w:tabs>
          <w:tab w:val="num" w:pos="6480"/>
        </w:tabs>
        <w:ind w:left="6480" w:hanging="360"/>
      </w:pPr>
      <w:rPr>
        <w:rFonts w:ascii="細明體" w:hAnsi="細明體" w:hint="default"/>
      </w:rPr>
    </w:lvl>
  </w:abstractNum>
  <w:abstractNum w:abstractNumId="28">
    <w:nsid w:val="73211343"/>
    <w:multiLevelType w:val="hybridMultilevel"/>
    <w:tmpl w:val="26005652"/>
    <w:lvl w:ilvl="0" w:tplc="5DECA464">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4E7243A"/>
    <w:multiLevelType w:val="hybridMultilevel"/>
    <w:tmpl w:val="6BDC6E0C"/>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5C71A73"/>
    <w:multiLevelType w:val="hybridMultilevel"/>
    <w:tmpl w:val="20DAD204"/>
    <w:lvl w:ilvl="0" w:tplc="41BC3066">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94F2D66"/>
    <w:multiLevelType w:val="hybridMultilevel"/>
    <w:tmpl w:val="B7CCA9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4"/>
  </w:num>
  <w:num w:numId="3">
    <w:abstractNumId w:val="19"/>
  </w:num>
  <w:num w:numId="4">
    <w:abstractNumId w:val="16"/>
  </w:num>
  <w:num w:numId="5">
    <w:abstractNumId w:val="27"/>
  </w:num>
  <w:num w:numId="6">
    <w:abstractNumId w:val="3"/>
  </w:num>
  <w:num w:numId="7">
    <w:abstractNumId w:val="7"/>
  </w:num>
  <w:num w:numId="8">
    <w:abstractNumId w:val="13"/>
  </w:num>
  <w:num w:numId="9">
    <w:abstractNumId w:val="6"/>
  </w:num>
  <w:num w:numId="10">
    <w:abstractNumId w:val="21"/>
  </w:num>
  <w:num w:numId="11">
    <w:abstractNumId w:val="11"/>
  </w:num>
  <w:num w:numId="12">
    <w:abstractNumId w:val="25"/>
  </w:num>
  <w:num w:numId="13">
    <w:abstractNumId w:val="9"/>
  </w:num>
  <w:num w:numId="14">
    <w:abstractNumId w:val="0"/>
  </w:num>
  <w:num w:numId="15">
    <w:abstractNumId w:val="10"/>
  </w:num>
  <w:num w:numId="16">
    <w:abstractNumId w:val="30"/>
  </w:num>
  <w:num w:numId="17">
    <w:abstractNumId w:val="15"/>
  </w:num>
  <w:num w:numId="18">
    <w:abstractNumId w:val="8"/>
  </w:num>
  <w:num w:numId="19">
    <w:abstractNumId w:val="23"/>
  </w:num>
  <w:num w:numId="20">
    <w:abstractNumId w:val="28"/>
  </w:num>
  <w:num w:numId="21">
    <w:abstractNumId w:val="31"/>
  </w:num>
  <w:num w:numId="22">
    <w:abstractNumId w:val="1"/>
  </w:num>
  <w:num w:numId="23">
    <w:abstractNumId w:val="2"/>
  </w:num>
  <w:num w:numId="24">
    <w:abstractNumId w:val="17"/>
  </w:num>
  <w:num w:numId="25">
    <w:abstractNumId w:val="5"/>
  </w:num>
  <w:num w:numId="26">
    <w:abstractNumId w:val="26"/>
  </w:num>
  <w:num w:numId="27">
    <w:abstractNumId w:val="18"/>
  </w:num>
  <w:num w:numId="28">
    <w:abstractNumId w:val="12"/>
  </w:num>
  <w:num w:numId="29">
    <w:abstractNumId w:val="29"/>
  </w:num>
  <w:num w:numId="30">
    <w:abstractNumId w:val="22"/>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200"/>
  <w:drawingGridVerticalSpacing w:val="27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EC"/>
    <w:rsid w:val="00005276"/>
    <w:rsid w:val="00005FFE"/>
    <w:rsid w:val="00007FAB"/>
    <w:rsid w:val="0001028A"/>
    <w:rsid w:val="00010F8F"/>
    <w:rsid w:val="00011971"/>
    <w:rsid w:val="00012DC2"/>
    <w:rsid w:val="000141E9"/>
    <w:rsid w:val="00016F0E"/>
    <w:rsid w:val="000209F2"/>
    <w:rsid w:val="00021300"/>
    <w:rsid w:val="00022AD7"/>
    <w:rsid w:val="00022E70"/>
    <w:rsid w:val="00023A77"/>
    <w:rsid w:val="00025833"/>
    <w:rsid w:val="00027A14"/>
    <w:rsid w:val="00027DE7"/>
    <w:rsid w:val="00027F44"/>
    <w:rsid w:val="00030649"/>
    <w:rsid w:val="00031471"/>
    <w:rsid w:val="00032B13"/>
    <w:rsid w:val="00033012"/>
    <w:rsid w:val="0003501D"/>
    <w:rsid w:val="0003689E"/>
    <w:rsid w:val="00036F0D"/>
    <w:rsid w:val="00040BC8"/>
    <w:rsid w:val="00041B85"/>
    <w:rsid w:val="00041E36"/>
    <w:rsid w:val="00043261"/>
    <w:rsid w:val="00043728"/>
    <w:rsid w:val="00044700"/>
    <w:rsid w:val="00045B0F"/>
    <w:rsid w:val="00047066"/>
    <w:rsid w:val="00052AAC"/>
    <w:rsid w:val="000533F4"/>
    <w:rsid w:val="00053C45"/>
    <w:rsid w:val="00054CBC"/>
    <w:rsid w:val="000555B6"/>
    <w:rsid w:val="00055870"/>
    <w:rsid w:val="0005790B"/>
    <w:rsid w:val="00061F0E"/>
    <w:rsid w:val="000629E1"/>
    <w:rsid w:val="000640A6"/>
    <w:rsid w:val="00064740"/>
    <w:rsid w:val="00066F5A"/>
    <w:rsid w:val="00071CD2"/>
    <w:rsid w:val="00072612"/>
    <w:rsid w:val="00074F11"/>
    <w:rsid w:val="000754EB"/>
    <w:rsid w:val="00075793"/>
    <w:rsid w:val="000764C1"/>
    <w:rsid w:val="000768BF"/>
    <w:rsid w:val="00080BF2"/>
    <w:rsid w:val="00082019"/>
    <w:rsid w:val="0008319E"/>
    <w:rsid w:val="00085D37"/>
    <w:rsid w:val="000875F1"/>
    <w:rsid w:val="00091525"/>
    <w:rsid w:val="0009382C"/>
    <w:rsid w:val="00094249"/>
    <w:rsid w:val="000952C5"/>
    <w:rsid w:val="00095F3D"/>
    <w:rsid w:val="000962E8"/>
    <w:rsid w:val="000A1ACA"/>
    <w:rsid w:val="000A395C"/>
    <w:rsid w:val="000A44E6"/>
    <w:rsid w:val="000A4D3E"/>
    <w:rsid w:val="000B17EE"/>
    <w:rsid w:val="000B2734"/>
    <w:rsid w:val="000B2E7E"/>
    <w:rsid w:val="000B48CF"/>
    <w:rsid w:val="000B684C"/>
    <w:rsid w:val="000B6BD0"/>
    <w:rsid w:val="000B70DF"/>
    <w:rsid w:val="000B7871"/>
    <w:rsid w:val="000B7FDB"/>
    <w:rsid w:val="000C08AE"/>
    <w:rsid w:val="000C154A"/>
    <w:rsid w:val="000C16E1"/>
    <w:rsid w:val="000C2895"/>
    <w:rsid w:val="000C3B9B"/>
    <w:rsid w:val="000C6368"/>
    <w:rsid w:val="000D2879"/>
    <w:rsid w:val="000D3ED6"/>
    <w:rsid w:val="000D5DC8"/>
    <w:rsid w:val="000D6B69"/>
    <w:rsid w:val="000D7A4F"/>
    <w:rsid w:val="000E1AA8"/>
    <w:rsid w:val="000E223B"/>
    <w:rsid w:val="000E325D"/>
    <w:rsid w:val="000E45F5"/>
    <w:rsid w:val="000E4EE3"/>
    <w:rsid w:val="000E6345"/>
    <w:rsid w:val="000F15E0"/>
    <w:rsid w:val="000F1FC2"/>
    <w:rsid w:val="000F4FA2"/>
    <w:rsid w:val="00101349"/>
    <w:rsid w:val="00101FA9"/>
    <w:rsid w:val="00102314"/>
    <w:rsid w:val="001035B1"/>
    <w:rsid w:val="00104096"/>
    <w:rsid w:val="00104797"/>
    <w:rsid w:val="00104FBC"/>
    <w:rsid w:val="001055A3"/>
    <w:rsid w:val="00106ACA"/>
    <w:rsid w:val="001071C4"/>
    <w:rsid w:val="00110BD5"/>
    <w:rsid w:val="00112C7A"/>
    <w:rsid w:val="00114873"/>
    <w:rsid w:val="00117897"/>
    <w:rsid w:val="0012188E"/>
    <w:rsid w:val="00121B84"/>
    <w:rsid w:val="0012245B"/>
    <w:rsid w:val="001254FB"/>
    <w:rsid w:val="001259A0"/>
    <w:rsid w:val="001315C6"/>
    <w:rsid w:val="0013198E"/>
    <w:rsid w:val="0013208A"/>
    <w:rsid w:val="00140AB6"/>
    <w:rsid w:val="00141299"/>
    <w:rsid w:val="00142005"/>
    <w:rsid w:val="001420D6"/>
    <w:rsid w:val="00143BCC"/>
    <w:rsid w:val="00143F07"/>
    <w:rsid w:val="00144789"/>
    <w:rsid w:val="001452DE"/>
    <w:rsid w:val="00145668"/>
    <w:rsid w:val="00145A23"/>
    <w:rsid w:val="00145F44"/>
    <w:rsid w:val="00146E08"/>
    <w:rsid w:val="00147046"/>
    <w:rsid w:val="00147A44"/>
    <w:rsid w:val="001505B7"/>
    <w:rsid w:val="00150E55"/>
    <w:rsid w:val="001517C8"/>
    <w:rsid w:val="00151B54"/>
    <w:rsid w:val="0015246D"/>
    <w:rsid w:val="0015429E"/>
    <w:rsid w:val="0015559C"/>
    <w:rsid w:val="00155FF6"/>
    <w:rsid w:val="001600CE"/>
    <w:rsid w:val="0016094F"/>
    <w:rsid w:val="001609EA"/>
    <w:rsid w:val="0016154C"/>
    <w:rsid w:val="001619D4"/>
    <w:rsid w:val="00162091"/>
    <w:rsid w:val="00162D7C"/>
    <w:rsid w:val="00163BB0"/>
    <w:rsid w:val="00164633"/>
    <w:rsid w:val="001649C8"/>
    <w:rsid w:val="00167BE8"/>
    <w:rsid w:val="001741DF"/>
    <w:rsid w:val="0017656D"/>
    <w:rsid w:val="0017669B"/>
    <w:rsid w:val="001766CD"/>
    <w:rsid w:val="00180734"/>
    <w:rsid w:val="001839BF"/>
    <w:rsid w:val="00185962"/>
    <w:rsid w:val="001916CD"/>
    <w:rsid w:val="00192668"/>
    <w:rsid w:val="0019725C"/>
    <w:rsid w:val="0019773A"/>
    <w:rsid w:val="0019790D"/>
    <w:rsid w:val="001A06C5"/>
    <w:rsid w:val="001A1CAB"/>
    <w:rsid w:val="001A1DBA"/>
    <w:rsid w:val="001A2075"/>
    <w:rsid w:val="001A2939"/>
    <w:rsid w:val="001A3044"/>
    <w:rsid w:val="001A3D64"/>
    <w:rsid w:val="001A601E"/>
    <w:rsid w:val="001B06E1"/>
    <w:rsid w:val="001B07FF"/>
    <w:rsid w:val="001B1E65"/>
    <w:rsid w:val="001B204A"/>
    <w:rsid w:val="001B3952"/>
    <w:rsid w:val="001B600B"/>
    <w:rsid w:val="001B636D"/>
    <w:rsid w:val="001B7665"/>
    <w:rsid w:val="001C0521"/>
    <w:rsid w:val="001C14DB"/>
    <w:rsid w:val="001C19DA"/>
    <w:rsid w:val="001C2CB1"/>
    <w:rsid w:val="001C3894"/>
    <w:rsid w:val="001C43ED"/>
    <w:rsid w:val="001C51CA"/>
    <w:rsid w:val="001D02B9"/>
    <w:rsid w:val="001D134D"/>
    <w:rsid w:val="001D23C3"/>
    <w:rsid w:val="001D2B9E"/>
    <w:rsid w:val="001D4AB1"/>
    <w:rsid w:val="001D5F5A"/>
    <w:rsid w:val="001D5FCD"/>
    <w:rsid w:val="001D719C"/>
    <w:rsid w:val="001D74B2"/>
    <w:rsid w:val="001E1C8B"/>
    <w:rsid w:val="001E3419"/>
    <w:rsid w:val="001E4843"/>
    <w:rsid w:val="001E4D00"/>
    <w:rsid w:val="001E52D1"/>
    <w:rsid w:val="001E5F20"/>
    <w:rsid w:val="001E6422"/>
    <w:rsid w:val="001E747C"/>
    <w:rsid w:val="001F3404"/>
    <w:rsid w:val="001F37D6"/>
    <w:rsid w:val="001F4413"/>
    <w:rsid w:val="001F74CE"/>
    <w:rsid w:val="001F7941"/>
    <w:rsid w:val="00200B2E"/>
    <w:rsid w:val="00202F42"/>
    <w:rsid w:val="00204EE0"/>
    <w:rsid w:val="00206763"/>
    <w:rsid w:val="0020680F"/>
    <w:rsid w:val="0020690D"/>
    <w:rsid w:val="00210DB9"/>
    <w:rsid w:val="0021141B"/>
    <w:rsid w:val="002118B5"/>
    <w:rsid w:val="00213D31"/>
    <w:rsid w:val="002155E3"/>
    <w:rsid w:val="00220431"/>
    <w:rsid w:val="00220848"/>
    <w:rsid w:val="00220BEE"/>
    <w:rsid w:val="00224ACC"/>
    <w:rsid w:val="00224DDA"/>
    <w:rsid w:val="00225782"/>
    <w:rsid w:val="0022681F"/>
    <w:rsid w:val="00230C96"/>
    <w:rsid w:val="002324E6"/>
    <w:rsid w:val="00232BB7"/>
    <w:rsid w:val="00234D3E"/>
    <w:rsid w:val="00234DB0"/>
    <w:rsid w:val="002351BE"/>
    <w:rsid w:val="0023526F"/>
    <w:rsid w:val="00237B42"/>
    <w:rsid w:val="00240657"/>
    <w:rsid w:val="0024134F"/>
    <w:rsid w:val="00241FA3"/>
    <w:rsid w:val="00242779"/>
    <w:rsid w:val="00242F2B"/>
    <w:rsid w:val="002435B5"/>
    <w:rsid w:val="002440F8"/>
    <w:rsid w:val="00250855"/>
    <w:rsid w:val="00250DDE"/>
    <w:rsid w:val="00251AEF"/>
    <w:rsid w:val="0025274B"/>
    <w:rsid w:val="002554BC"/>
    <w:rsid w:val="00255C07"/>
    <w:rsid w:val="00263411"/>
    <w:rsid w:val="00266723"/>
    <w:rsid w:val="0026695D"/>
    <w:rsid w:val="00267EB2"/>
    <w:rsid w:val="002729A2"/>
    <w:rsid w:val="00272B4D"/>
    <w:rsid w:val="002743E5"/>
    <w:rsid w:val="00275932"/>
    <w:rsid w:val="00276636"/>
    <w:rsid w:val="00277B66"/>
    <w:rsid w:val="00277C86"/>
    <w:rsid w:val="00277D14"/>
    <w:rsid w:val="0028464D"/>
    <w:rsid w:val="00284B55"/>
    <w:rsid w:val="002852AA"/>
    <w:rsid w:val="002856BF"/>
    <w:rsid w:val="00286295"/>
    <w:rsid w:val="00286916"/>
    <w:rsid w:val="002879E3"/>
    <w:rsid w:val="002906F3"/>
    <w:rsid w:val="0029081F"/>
    <w:rsid w:val="002910DD"/>
    <w:rsid w:val="00293060"/>
    <w:rsid w:val="00293A35"/>
    <w:rsid w:val="002944B0"/>
    <w:rsid w:val="0029677C"/>
    <w:rsid w:val="002A01AF"/>
    <w:rsid w:val="002A2534"/>
    <w:rsid w:val="002A2820"/>
    <w:rsid w:val="002A2F20"/>
    <w:rsid w:val="002A3392"/>
    <w:rsid w:val="002B07BA"/>
    <w:rsid w:val="002B3F59"/>
    <w:rsid w:val="002B5B05"/>
    <w:rsid w:val="002B7FCA"/>
    <w:rsid w:val="002C08D6"/>
    <w:rsid w:val="002C1120"/>
    <w:rsid w:val="002C11D9"/>
    <w:rsid w:val="002C361B"/>
    <w:rsid w:val="002C60EA"/>
    <w:rsid w:val="002C61CF"/>
    <w:rsid w:val="002C6A89"/>
    <w:rsid w:val="002D237B"/>
    <w:rsid w:val="002D44BA"/>
    <w:rsid w:val="002D4513"/>
    <w:rsid w:val="002D4A80"/>
    <w:rsid w:val="002D5282"/>
    <w:rsid w:val="002D56DF"/>
    <w:rsid w:val="002D61E1"/>
    <w:rsid w:val="002D673F"/>
    <w:rsid w:val="002D69DF"/>
    <w:rsid w:val="002D6A2F"/>
    <w:rsid w:val="002D709E"/>
    <w:rsid w:val="002D7C86"/>
    <w:rsid w:val="002D7FC7"/>
    <w:rsid w:val="002E0447"/>
    <w:rsid w:val="002E2249"/>
    <w:rsid w:val="002E499B"/>
    <w:rsid w:val="002E5DF7"/>
    <w:rsid w:val="002E7108"/>
    <w:rsid w:val="002E71A7"/>
    <w:rsid w:val="002E78EA"/>
    <w:rsid w:val="002E7E15"/>
    <w:rsid w:val="002F00F8"/>
    <w:rsid w:val="002F0729"/>
    <w:rsid w:val="002F29F4"/>
    <w:rsid w:val="0030079E"/>
    <w:rsid w:val="00301B9E"/>
    <w:rsid w:val="00301EC7"/>
    <w:rsid w:val="00301FBA"/>
    <w:rsid w:val="00302C59"/>
    <w:rsid w:val="003039E9"/>
    <w:rsid w:val="003058A6"/>
    <w:rsid w:val="00305FEA"/>
    <w:rsid w:val="00307FAF"/>
    <w:rsid w:val="00311613"/>
    <w:rsid w:val="0031175E"/>
    <w:rsid w:val="003117D5"/>
    <w:rsid w:val="0031512B"/>
    <w:rsid w:val="00315DF8"/>
    <w:rsid w:val="0031669E"/>
    <w:rsid w:val="00316DC6"/>
    <w:rsid w:val="00316E68"/>
    <w:rsid w:val="00320C9D"/>
    <w:rsid w:val="00321F0C"/>
    <w:rsid w:val="003222D4"/>
    <w:rsid w:val="0033094E"/>
    <w:rsid w:val="003324F4"/>
    <w:rsid w:val="003345F6"/>
    <w:rsid w:val="003346D3"/>
    <w:rsid w:val="003361F8"/>
    <w:rsid w:val="0033632C"/>
    <w:rsid w:val="003363B9"/>
    <w:rsid w:val="0034003B"/>
    <w:rsid w:val="00340334"/>
    <w:rsid w:val="00341DED"/>
    <w:rsid w:val="00342FF5"/>
    <w:rsid w:val="00345319"/>
    <w:rsid w:val="0035076B"/>
    <w:rsid w:val="00350BCF"/>
    <w:rsid w:val="003552D9"/>
    <w:rsid w:val="00356415"/>
    <w:rsid w:val="00360499"/>
    <w:rsid w:val="00361A80"/>
    <w:rsid w:val="00361BC8"/>
    <w:rsid w:val="00361ED1"/>
    <w:rsid w:val="003625A6"/>
    <w:rsid w:val="0036313C"/>
    <w:rsid w:val="003635BF"/>
    <w:rsid w:val="00363AA6"/>
    <w:rsid w:val="00365313"/>
    <w:rsid w:val="00365D04"/>
    <w:rsid w:val="00367716"/>
    <w:rsid w:val="00370F0C"/>
    <w:rsid w:val="003720C0"/>
    <w:rsid w:val="00372E66"/>
    <w:rsid w:val="0037412C"/>
    <w:rsid w:val="00375644"/>
    <w:rsid w:val="003772B4"/>
    <w:rsid w:val="003776E4"/>
    <w:rsid w:val="00377D9F"/>
    <w:rsid w:val="00377E49"/>
    <w:rsid w:val="0038015F"/>
    <w:rsid w:val="003802E7"/>
    <w:rsid w:val="0038155D"/>
    <w:rsid w:val="00381A67"/>
    <w:rsid w:val="00382A34"/>
    <w:rsid w:val="00386E6F"/>
    <w:rsid w:val="00387FCD"/>
    <w:rsid w:val="003905C1"/>
    <w:rsid w:val="003909FE"/>
    <w:rsid w:val="00390ABB"/>
    <w:rsid w:val="003919C6"/>
    <w:rsid w:val="00391A5B"/>
    <w:rsid w:val="0039329D"/>
    <w:rsid w:val="00394D49"/>
    <w:rsid w:val="003975C9"/>
    <w:rsid w:val="00397678"/>
    <w:rsid w:val="00397E8F"/>
    <w:rsid w:val="00397E94"/>
    <w:rsid w:val="003A49DF"/>
    <w:rsid w:val="003A54AD"/>
    <w:rsid w:val="003A5CD0"/>
    <w:rsid w:val="003B1242"/>
    <w:rsid w:val="003B1DD3"/>
    <w:rsid w:val="003B3700"/>
    <w:rsid w:val="003B3A38"/>
    <w:rsid w:val="003B46EE"/>
    <w:rsid w:val="003B6EBB"/>
    <w:rsid w:val="003C05FE"/>
    <w:rsid w:val="003C0813"/>
    <w:rsid w:val="003C1AE2"/>
    <w:rsid w:val="003C23C8"/>
    <w:rsid w:val="003C2609"/>
    <w:rsid w:val="003C5092"/>
    <w:rsid w:val="003C5E13"/>
    <w:rsid w:val="003C6DB2"/>
    <w:rsid w:val="003D740B"/>
    <w:rsid w:val="003E0660"/>
    <w:rsid w:val="003E2C94"/>
    <w:rsid w:val="003E2F2B"/>
    <w:rsid w:val="003E3FE4"/>
    <w:rsid w:val="003E4C0D"/>
    <w:rsid w:val="003E6535"/>
    <w:rsid w:val="003E6C94"/>
    <w:rsid w:val="003E73AA"/>
    <w:rsid w:val="003E74F3"/>
    <w:rsid w:val="003E78E2"/>
    <w:rsid w:val="003F0CD6"/>
    <w:rsid w:val="003F1CE2"/>
    <w:rsid w:val="003F3104"/>
    <w:rsid w:val="003F635E"/>
    <w:rsid w:val="003F704C"/>
    <w:rsid w:val="003F781E"/>
    <w:rsid w:val="00400609"/>
    <w:rsid w:val="004021B0"/>
    <w:rsid w:val="004045BB"/>
    <w:rsid w:val="0040528D"/>
    <w:rsid w:val="004061AC"/>
    <w:rsid w:val="00407A06"/>
    <w:rsid w:val="00407C10"/>
    <w:rsid w:val="00410808"/>
    <w:rsid w:val="00414CD3"/>
    <w:rsid w:val="00415270"/>
    <w:rsid w:val="0041532A"/>
    <w:rsid w:val="00415780"/>
    <w:rsid w:val="004161B8"/>
    <w:rsid w:val="0042002B"/>
    <w:rsid w:val="00421791"/>
    <w:rsid w:val="00421F7C"/>
    <w:rsid w:val="00423524"/>
    <w:rsid w:val="00426C6B"/>
    <w:rsid w:val="00427FE6"/>
    <w:rsid w:val="00430F58"/>
    <w:rsid w:val="004313B5"/>
    <w:rsid w:val="0043251A"/>
    <w:rsid w:val="00436981"/>
    <w:rsid w:val="0043731A"/>
    <w:rsid w:val="004373CB"/>
    <w:rsid w:val="00437933"/>
    <w:rsid w:val="004400CD"/>
    <w:rsid w:val="0044142B"/>
    <w:rsid w:val="004422FF"/>
    <w:rsid w:val="00442E46"/>
    <w:rsid w:val="004432BF"/>
    <w:rsid w:val="00443EB0"/>
    <w:rsid w:val="0044625F"/>
    <w:rsid w:val="00450400"/>
    <w:rsid w:val="004508BC"/>
    <w:rsid w:val="00453585"/>
    <w:rsid w:val="00454344"/>
    <w:rsid w:val="0045447C"/>
    <w:rsid w:val="00454CEE"/>
    <w:rsid w:val="00460041"/>
    <w:rsid w:val="00461710"/>
    <w:rsid w:val="00461BED"/>
    <w:rsid w:val="00462649"/>
    <w:rsid w:val="00462C37"/>
    <w:rsid w:val="00464BE9"/>
    <w:rsid w:val="00464D06"/>
    <w:rsid w:val="00471C6D"/>
    <w:rsid w:val="00474DE3"/>
    <w:rsid w:val="00477F45"/>
    <w:rsid w:val="00480EAA"/>
    <w:rsid w:val="00482C01"/>
    <w:rsid w:val="00482FBA"/>
    <w:rsid w:val="00490108"/>
    <w:rsid w:val="00495086"/>
    <w:rsid w:val="0049523F"/>
    <w:rsid w:val="00495840"/>
    <w:rsid w:val="004A1D13"/>
    <w:rsid w:val="004A4C09"/>
    <w:rsid w:val="004A4CE9"/>
    <w:rsid w:val="004A4DA1"/>
    <w:rsid w:val="004A55CF"/>
    <w:rsid w:val="004A5F56"/>
    <w:rsid w:val="004A6AFB"/>
    <w:rsid w:val="004B1473"/>
    <w:rsid w:val="004B4641"/>
    <w:rsid w:val="004B4CA6"/>
    <w:rsid w:val="004B5FE6"/>
    <w:rsid w:val="004B681A"/>
    <w:rsid w:val="004B6B62"/>
    <w:rsid w:val="004B7543"/>
    <w:rsid w:val="004C0B60"/>
    <w:rsid w:val="004C1FE8"/>
    <w:rsid w:val="004C3185"/>
    <w:rsid w:val="004C3966"/>
    <w:rsid w:val="004C3A37"/>
    <w:rsid w:val="004C41A7"/>
    <w:rsid w:val="004C7A48"/>
    <w:rsid w:val="004D117B"/>
    <w:rsid w:val="004D13BA"/>
    <w:rsid w:val="004D5D95"/>
    <w:rsid w:val="004D6EDD"/>
    <w:rsid w:val="004D7B23"/>
    <w:rsid w:val="004E0978"/>
    <w:rsid w:val="004E342E"/>
    <w:rsid w:val="004E5BCE"/>
    <w:rsid w:val="004F1247"/>
    <w:rsid w:val="004F1C1D"/>
    <w:rsid w:val="004F4058"/>
    <w:rsid w:val="004F5877"/>
    <w:rsid w:val="005006E9"/>
    <w:rsid w:val="00505C97"/>
    <w:rsid w:val="00511769"/>
    <w:rsid w:val="00513933"/>
    <w:rsid w:val="00514675"/>
    <w:rsid w:val="005148EC"/>
    <w:rsid w:val="00514ECC"/>
    <w:rsid w:val="00515DD6"/>
    <w:rsid w:val="00516888"/>
    <w:rsid w:val="00522C2D"/>
    <w:rsid w:val="00523D7F"/>
    <w:rsid w:val="005271D6"/>
    <w:rsid w:val="00527A7A"/>
    <w:rsid w:val="005302FF"/>
    <w:rsid w:val="005316BF"/>
    <w:rsid w:val="00531B09"/>
    <w:rsid w:val="005320C7"/>
    <w:rsid w:val="0053294E"/>
    <w:rsid w:val="00533133"/>
    <w:rsid w:val="00533A47"/>
    <w:rsid w:val="00535368"/>
    <w:rsid w:val="005359AB"/>
    <w:rsid w:val="00535CFA"/>
    <w:rsid w:val="00536039"/>
    <w:rsid w:val="00536279"/>
    <w:rsid w:val="005402DD"/>
    <w:rsid w:val="00551B5F"/>
    <w:rsid w:val="00555076"/>
    <w:rsid w:val="00556BB0"/>
    <w:rsid w:val="00556C17"/>
    <w:rsid w:val="00556EA7"/>
    <w:rsid w:val="00557096"/>
    <w:rsid w:val="005579B1"/>
    <w:rsid w:val="00557BB4"/>
    <w:rsid w:val="00557C5E"/>
    <w:rsid w:val="005605B4"/>
    <w:rsid w:val="00560865"/>
    <w:rsid w:val="005615FA"/>
    <w:rsid w:val="005632D3"/>
    <w:rsid w:val="00563852"/>
    <w:rsid w:val="00564B01"/>
    <w:rsid w:val="00566FE9"/>
    <w:rsid w:val="00571100"/>
    <w:rsid w:val="00571494"/>
    <w:rsid w:val="00571968"/>
    <w:rsid w:val="00571EDD"/>
    <w:rsid w:val="005804DE"/>
    <w:rsid w:val="00581529"/>
    <w:rsid w:val="0058172B"/>
    <w:rsid w:val="005825F4"/>
    <w:rsid w:val="00583881"/>
    <w:rsid w:val="00584AB1"/>
    <w:rsid w:val="005851EC"/>
    <w:rsid w:val="00585263"/>
    <w:rsid w:val="005903F5"/>
    <w:rsid w:val="005915DF"/>
    <w:rsid w:val="00592E9B"/>
    <w:rsid w:val="00594943"/>
    <w:rsid w:val="00594E4F"/>
    <w:rsid w:val="005957CE"/>
    <w:rsid w:val="005959F1"/>
    <w:rsid w:val="005961F7"/>
    <w:rsid w:val="00596B63"/>
    <w:rsid w:val="00597A97"/>
    <w:rsid w:val="005A6E48"/>
    <w:rsid w:val="005B2886"/>
    <w:rsid w:val="005B2ECC"/>
    <w:rsid w:val="005B3809"/>
    <w:rsid w:val="005B5F00"/>
    <w:rsid w:val="005B64EC"/>
    <w:rsid w:val="005B6556"/>
    <w:rsid w:val="005B6A5D"/>
    <w:rsid w:val="005B724D"/>
    <w:rsid w:val="005C0EB4"/>
    <w:rsid w:val="005C2542"/>
    <w:rsid w:val="005C2E61"/>
    <w:rsid w:val="005C359F"/>
    <w:rsid w:val="005C3612"/>
    <w:rsid w:val="005C5FC4"/>
    <w:rsid w:val="005C6B09"/>
    <w:rsid w:val="005D029C"/>
    <w:rsid w:val="005D0827"/>
    <w:rsid w:val="005D21DF"/>
    <w:rsid w:val="005D25F4"/>
    <w:rsid w:val="005D7241"/>
    <w:rsid w:val="005E0265"/>
    <w:rsid w:val="005E102F"/>
    <w:rsid w:val="005E20FF"/>
    <w:rsid w:val="005E235D"/>
    <w:rsid w:val="005E761D"/>
    <w:rsid w:val="005E78CE"/>
    <w:rsid w:val="005F3057"/>
    <w:rsid w:val="005F3BA8"/>
    <w:rsid w:val="005F4008"/>
    <w:rsid w:val="005F44A5"/>
    <w:rsid w:val="005F4C5E"/>
    <w:rsid w:val="005F5487"/>
    <w:rsid w:val="005F5C82"/>
    <w:rsid w:val="005F66FE"/>
    <w:rsid w:val="005F718F"/>
    <w:rsid w:val="006031E4"/>
    <w:rsid w:val="00603F57"/>
    <w:rsid w:val="006040B2"/>
    <w:rsid w:val="00606004"/>
    <w:rsid w:val="00606AD5"/>
    <w:rsid w:val="00610B66"/>
    <w:rsid w:val="00612256"/>
    <w:rsid w:val="00612967"/>
    <w:rsid w:val="00614396"/>
    <w:rsid w:val="0061585E"/>
    <w:rsid w:val="00620022"/>
    <w:rsid w:val="00621EE9"/>
    <w:rsid w:val="0062431D"/>
    <w:rsid w:val="00625378"/>
    <w:rsid w:val="0062608B"/>
    <w:rsid w:val="00626475"/>
    <w:rsid w:val="00627422"/>
    <w:rsid w:val="0062795D"/>
    <w:rsid w:val="00627B19"/>
    <w:rsid w:val="00631A82"/>
    <w:rsid w:val="00632BFA"/>
    <w:rsid w:val="006338EA"/>
    <w:rsid w:val="00633B9D"/>
    <w:rsid w:val="00635775"/>
    <w:rsid w:val="006419B3"/>
    <w:rsid w:val="00643722"/>
    <w:rsid w:val="006440F2"/>
    <w:rsid w:val="0064476D"/>
    <w:rsid w:val="00647D39"/>
    <w:rsid w:val="00647FB2"/>
    <w:rsid w:val="0065396A"/>
    <w:rsid w:val="00653B08"/>
    <w:rsid w:val="0065471C"/>
    <w:rsid w:val="00656246"/>
    <w:rsid w:val="00661B4A"/>
    <w:rsid w:val="00661F40"/>
    <w:rsid w:val="00664A5C"/>
    <w:rsid w:val="00666880"/>
    <w:rsid w:val="00670DEB"/>
    <w:rsid w:val="006717EC"/>
    <w:rsid w:val="00672339"/>
    <w:rsid w:val="00672F06"/>
    <w:rsid w:val="006748AD"/>
    <w:rsid w:val="0067575A"/>
    <w:rsid w:val="006762F8"/>
    <w:rsid w:val="00680403"/>
    <w:rsid w:val="006823F5"/>
    <w:rsid w:val="00682DB4"/>
    <w:rsid w:val="0068377B"/>
    <w:rsid w:val="006842D1"/>
    <w:rsid w:val="006842E9"/>
    <w:rsid w:val="00685E80"/>
    <w:rsid w:val="00686734"/>
    <w:rsid w:val="00687624"/>
    <w:rsid w:val="00687A00"/>
    <w:rsid w:val="006900FE"/>
    <w:rsid w:val="00692081"/>
    <w:rsid w:val="006A0A78"/>
    <w:rsid w:val="006A120F"/>
    <w:rsid w:val="006A32B2"/>
    <w:rsid w:val="006B1694"/>
    <w:rsid w:val="006B1F6D"/>
    <w:rsid w:val="006B2ECA"/>
    <w:rsid w:val="006B31DA"/>
    <w:rsid w:val="006B3DD4"/>
    <w:rsid w:val="006B456E"/>
    <w:rsid w:val="006B5052"/>
    <w:rsid w:val="006B6279"/>
    <w:rsid w:val="006B6371"/>
    <w:rsid w:val="006C0C52"/>
    <w:rsid w:val="006C2EDD"/>
    <w:rsid w:val="006C3E23"/>
    <w:rsid w:val="006C4A63"/>
    <w:rsid w:val="006C57CB"/>
    <w:rsid w:val="006C5DD8"/>
    <w:rsid w:val="006D14F6"/>
    <w:rsid w:val="006D4019"/>
    <w:rsid w:val="006D675F"/>
    <w:rsid w:val="006E05DF"/>
    <w:rsid w:val="006E25C4"/>
    <w:rsid w:val="006E4793"/>
    <w:rsid w:val="006E5A6C"/>
    <w:rsid w:val="006E6118"/>
    <w:rsid w:val="006E6C54"/>
    <w:rsid w:val="006E7976"/>
    <w:rsid w:val="006E7A20"/>
    <w:rsid w:val="006F0537"/>
    <w:rsid w:val="006F1411"/>
    <w:rsid w:val="006F191E"/>
    <w:rsid w:val="006F19EF"/>
    <w:rsid w:val="006F26B6"/>
    <w:rsid w:val="006F40D5"/>
    <w:rsid w:val="006F4920"/>
    <w:rsid w:val="006F5471"/>
    <w:rsid w:val="006F55DA"/>
    <w:rsid w:val="006F5F3F"/>
    <w:rsid w:val="006F6186"/>
    <w:rsid w:val="006F6D78"/>
    <w:rsid w:val="006F7F0F"/>
    <w:rsid w:val="00700BDB"/>
    <w:rsid w:val="00701526"/>
    <w:rsid w:val="00701CC1"/>
    <w:rsid w:val="007021F5"/>
    <w:rsid w:val="007025BB"/>
    <w:rsid w:val="00702710"/>
    <w:rsid w:val="00702F91"/>
    <w:rsid w:val="00703F2F"/>
    <w:rsid w:val="00705960"/>
    <w:rsid w:val="00705ED6"/>
    <w:rsid w:val="007063C5"/>
    <w:rsid w:val="007068DF"/>
    <w:rsid w:val="0071079C"/>
    <w:rsid w:val="00712436"/>
    <w:rsid w:val="00713F47"/>
    <w:rsid w:val="00713FBD"/>
    <w:rsid w:val="007210D5"/>
    <w:rsid w:val="00721879"/>
    <w:rsid w:val="00722E9C"/>
    <w:rsid w:val="00723C68"/>
    <w:rsid w:val="00723EFC"/>
    <w:rsid w:val="00724556"/>
    <w:rsid w:val="007257C7"/>
    <w:rsid w:val="00727298"/>
    <w:rsid w:val="00730FC4"/>
    <w:rsid w:val="007313E6"/>
    <w:rsid w:val="007317EC"/>
    <w:rsid w:val="00735ACD"/>
    <w:rsid w:val="00736934"/>
    <w:rsid w:val="00743648"/>
    <w:rsid w:val="0074535C"/>
    <w:rsid w:val="007458DA"/>
    <w:rsid w:val="00750D91"/>
    <w:rsid w:val="00751F65"/>
    <w:rsid w:val="0075558E"/>
    <w:rsid w:val="00755910"/>
    <w:rsid w:val="00755AF9"/>
    <w:rsid w:val="007605FC"/>
    <w:rsid w:val="0076076A"/>
    <w:rsid w:val="00761B70"/>
    <w:rsid w:val="007622A6"/>
    <w:rsid w:val="007636B5"/>
    <w:rsid w:val="007656AF"/>
    <w:rsid w:val="007665AC"/>
    <w:rsid w:val="007669DC"/>
    <w:rsid w:val="00767B82"/>
    <w:rsid w:val="0077076C"/>
    <w:rsid w:val="00770A5E"/>
    <w:rsid w:val="00775189"/>
    <w:rsid w:val="00781F85"/>
    <w:rsid w:val="00783AFB"/>
    <w:rsid w:val="00785EC0"/>
    <w:rsid w:val="00787BEF"/>
    <w:rsid w:val="00795A13"/>
    <w:rsid w:val="007A09C9"/>
    <w:rsid w:val="007A1600"/>
    <w:rsid w:val="007A1AB3"/>
    <w:rsid w:val="007A55D8"/>
    <w:rsid w:val="007A77A6"/>
    <w:rsid w:val="007B1463"/>
    <w:rsid w:val="007B488D"/>
    <w:rsid w:val="007B4F90"/>
    <w:rsid w:val="007B67FF"/>
    <w:rsid w:val="007B7774"/>
    <w:rsid w:val="007C0E1E"/>
    <w:rsid w:val="007C2285"/>
    <w:rsid w:val="007C3047"/>
    <w:rsid w:val="007C3660"/>
    <w:rsid w:val="007C3B14"/>
    <w:rsid w:val="007C3C89"/>
    <w:rsid w:val="007C3FDF"/>
    <w:rsid w:val="007C59FA"/>
    <w:rsid w:val="007C626E"/>
    <w:rsid w:val="007C7B00"/>
    <w:rsid w:val="007D03BF"/>
    <w:rsid w:val="007D16B2"/>
    <w:rsid w:val="007D5CDE"/>
    <w:rsid w:val="007D6EEF"/>
    <w:rsid w:val="007D7140"/>
    <w:rsid w:val="007D7B10"/>
    <w:rsid w:val="007E1FD8"/>
    <w:rsid w:val="007E4AB9"/>
    <w:rsid w:val="007E68DD"/>
    <w:rsid w:val="007E7F7E"/>
    <w:rsid w:val="007F15F6"/>
    <w:rsid w:val="007F1DC2"/>
    <w:rsid w:val="007F5020"/>
    <w:rsid w:val="007F5E7F"/>
    <w:rsid w:val="007F6429"/>
    <w:rsid w:val="007F7999"/>
    <w:rsid w:val="008045B5"/>
    <w:rsid w:val="0080464D"/>
    <w:rsid w:val="00804A3B"/>
    <w:rsid w:val="00805388"/>
    <w:rsid w:val="00806688"/>
    <w:rsid w:val="00807546"/>
    <w:rsid w:val="00807C29"/>
    <w:rsid w:val="00810976"/>
    <w:rsid w:val="0081186B"/>
    <w:rsid w:val="008132F9"/>
    <w:rsid w:val="00814746"/>
    <w:rsid w:val="0081484A"/>
    <w:rsid w:val="00814F93"/>
    <w:rsid w:val="00815147"/>
    <w:rsid w:val="00817992"/>
    <w:rsid w:val="00820CAB"/>
    <w:rsid w:val="008218E2"/>
    <w:rsid w:val="00823552"/>
    <w:rsid w:val="008259BB"/>
    <w:rsid w:val="00826034"/>
    <w:rsid w:val="008263F6"/>
    <w:rsid w:val="0082657A"/>
    <w:rsid w:val="008303BF"/>
    <w:rsid w:val="0083308D"/>
    <w:rsid w:val="0083422C"/>
    <w:rsid w:val="00835346"/>
    <w:rsid w:val="0083614B"/>
    <w:rsid w:val="00837D53"/>
    <w:rsid w:val="00841A96"/>
    <w:rsid w:val="008427EC"/>
    <w:rsid w:val="00842BA7"/>
    <w:rsid w:val="00844BB9"/>
    <w:rsid w:val="00845564"/>
    <w:rsid w:val="008479F1"/>
    <w:rsid w:val="00847E86"/>
    <w:rsid w:val="00847EAD"/>
    <w:rsid w:val="008507D4"/>
    <w:rsid w:val="008515A3"/>
    <w:rsid w:val="008520E9"/>
    <w:rsid w:val="00853F86"/>
    <w:rsid w:val="00854DF0"/>
    <w:rsid w:val="00857589"/>
    <w:rsid w:val="0086063D"/>
    <w:rsid w:val="00860711"/>
    <w:rsid w:val="00863953"/>
    <w:rsid w:val="00867C00"/>
    <w:rsid w:val="008715CD"/>
    <w:rsid w:val="00872028"/>
    <w:rsid w:val="00872844"/>
    <w:rsid w:val="00874DEC"/>
    <w:rsid w:val="008758FC"/>
    <w:rsid w:val="00875E52"/>
    <w:rsid w:val="00880A2F"/>
    <w:rsid w:val="0088197F"/>
    <w:rsid w:val="00881E69"/>
    <w:rsid w:val="00882A3F"/>
    <w:rsid w:val="00883099"/>
    <w:rsid w:val="008841BE"/>
    <w:rsid w:val="0088478A"/>
    <w:rsid w:val="00884FAE"/>
    <w:rsid w:val="0088556B"/>
    <w:rsid w:val="00885A35"/>
    <w:rsid w:val="00885F22"/>
    <w:rsid w:val="00887091"/>
    <w:rsid w:val="008876A2"/>
    <w:rsid w:val="00894DAF"/>
    <w:rsid w:val="00897431"/>
    <w:rsid w:val="008A04DC"/>
    <w:rsid w:val="008A5F87"/>
    <w:rsid w:val="008A677D"/>
    <w:rsid w:val="008B0F7A"/>
    <w:rsid w:val="008B3606"/>
    <w:rsid w:val="008B4528"/>
    <w:rsid w:val="008B4A80"/>
    <w:rsid w:val="008B5158"/>
    <w:rsid w:val="008B580A"/>
    <w:rsid w:val="008B5AB7"/>
    <w:rsid w:val="008B68B5"/>
    <w:rsid w:val="008B7A16"/>
    <w:rsid w:val="008B7DDC"/>
    <w:rsid w:val="008C0042"/>
    <w:rsid w:val="008D38CF"/>
    <w:rsid w:val="008D400E"/>
    <w:rsid w:val="008D4248"/>
    <w:rsid w:val="008D59AD"/>
    <w:rsid w:val="008E04D0"/>
    <w:rsid w:val="008E264F"/>
    <w:rsid w:val="008E27B7"/>
    <w:rsid w:val="008E2996"/>
    <w:rsid w:val="008E2DCD"/>
    <w:rsid w:val="008E334A"/>
    <w:rsid w:val="008E3F83"/>
    <w:rsid w:val="008E788F"/>
    <w:rsid w:val="008E7A3B"/>
    <w:rsid w:val="008F2516"/>
    <w:rsid w:val="008F329C"/>
    <w:rsid w:val="008F3F54"/>
    <w:rsid w:val="00906071"/>
    <w:rsid w:val="0091067E"/>
    <w:rsid w:val="00910EAF"/>
    <w:rsid w:val="00917FF7"/>
    <w:rsid w:val="0092219B"/>
    <w:rsid w:val="00922BD8"/>
    <w:rsid w:val="0092523A"/>
    <w:rsid w:val="009263CC"/>
    <w:rsid w:val="00926497"/>
    <w:rsid w:val="0092742A"/>
    <w:rsid w:val="0093427F"/>
    <w:rsid w:val="00937044"/>
    <w:rsid w:val="009416C5"/>
    <w:rsid w:val="00942110"/>
    <w:rsid w:val="009440AB"/>
    <w:rsid w:val="009445B5"/>
    <w:rsid w:val="00944849"/>
    <w:rsid w:val="00945B3A"/>
    <w:rsid w:val="009463C8"/>
    <w:rsid w:val="00947E76"/>
    <w:rsid w:val="0095103D"/>
    <w:rsid w:val="00952F8A"/>
    <w:rsid w:val="009542D1"/>
    <w:rsid w:val="00955CA5"/>
    <w:rsid w:val="00956539"/>
    <w:rsid w:val="00957A69"/>
    <w:rsid w:val="00957EC7"/>
    <w:rsid w:val="0096062E"/>
    <w:rsid w:val="009624B8"/>
    <w:rsid w:val="00963348"/>
    <w:rsid w:val="00964830"/>
    <w:rsid w:val="00964EA4"/>
    <w:rsid w:val="00966A64"/>
    <w:rsid w:val="009674FD"/>
    <w:rsid w:val="00967E46"/>
    <w:rsid w:val="00970426"/>
    <w:rsid w:val="00970844"/>
    <w:rsid w:val="0097126E"/>
    <w:rsid w:val="00974646"/>
    <w:rsid w:val="0097500D"/>
    <w:rsid w:val="009768EB"/>
    <w:rsid w:val="0098162B"/>
    <w:rsid w:val="009819EC"/>
    <w:rsid w:val="00983CB2"/>
    <w:rsid w:val="00983F9B"/>
    <w:rsid w:val="00986195"/>
    <w:rsid w:val="00986707"/>
    <w:rsid w:val="00990755"/>
    <w:rsid w:val="0099081B"/>
    <w:rsid w:val="009911AA"/>
    <w:rsid w:val="00992AD4"/>
    <w:rsid w:val="00993506"/>
    <w:rsid w:val="00993A97"/>
    <w:rsid w:val="00994D6E"/>
    <w:rsid w:val="00995F45"/>
    <w:rsid w:val="009A5662"/>
    <w:rsid w:val="009A63BE"/>
    <w:rsid w:val="009A76A4"/>
    <w:rsid w:val="009B0D91"/>
    <w:rsid w:val="009B2B00"/>
    <w:rsid w:val="009B407B"/>
    <w:rsid w:val="009B4810"/>
    <w:rsid w:val="009B7F14"/>
    <w:rsid w:val="009C0753"/>
    <w:rsid w:val="009C3240"/>
    <w:rsid w:val="009C4372"/>
    <w:rsid w:val="009C7B0E"/>
    <w:rsid w:val="009D176C"/>
    <w:rsid w:val="009D2A60"/>
    <w:rsid w:val="009E1BA5"/>
    <w:rsid w:val="009E4CDF"/>
    <w:rsid w:val="009E5D79"/>
    <w:rsid w:val="009E64F8"/>
    <w:rsid w:val="009F01A4"/>
    <w:rsid w:val="009F0213"/>
    <w:rsid w:val="009F07D4"/>
    <w:rsid w:val="009F0A8A"/>
    <w:rsid w:val="009F0C82"/>
    <w:rsid w:val="009F6823"/>
    <w:rsid w:val="009F71C9"/>
    <w:rsid w:val="009F7F66"/>
    <w:rsid w:val="00A01F1B"/>
    <w:rsid w:val="00A03B21"/>
    <w:rsid w:val="00A046B8"/>
    <w:rsid w:val="00A052A0"/>
    <w:rsid w:val="00A054B9"/>
    <w:rsid w:val="00A07785"/>
    <w:rsid w:val="00A07BBE"/>
    <w:rsid w:val="00A07DD7"/>
    <w:rsid w:val="00A10EF6"/>
    <w:rsid w:val="00A112C6"/>
    <w:rsid w:val="00A14671"/>
    <w:rsid w:val="00A14847"/>
    <w:rsid w:val="00A14D19"/>
    <w:rsid w:val="00A20BC8"/>
    <w:rsid w:val="00A22D6F"/>
    <w:rsid w:val="00A2386D"/>
    <w:rsid w:val="00A24C29"/>
    <w:rsid w:val="00A30026"/>
    <w:rsid w:val="00A311F4"/>
    <w:rsid w:val="00A32682"/>
    <w:rsid w:val="00A33E1D"/>
    <w:rsid w:val="00A33F04"/>
    <w:rsid w:val="00A345BF"/>
    <w:rsid w:val="00A349C0"/>
    <w:rsid w:val="00A34B27"/>
    <w:rsid w:val="00A371AB"/>
    <w:rsid w:val="00A40EAC"/>
    <w:rsid w:val="00A42713"/>
    <w:rsid w:val="00A42FC9"/>
    <w:rsid w:val="00A43B95"/>
    <w:rsid w:val="00A4504A"/>
    <w:rsid w:val="00A457E0"/>
    <w:rsid w:val="00A46177"/>
    <w:rsid w:val="00A509D0"/>
    <w:rsid w:val="00A522D7"/>
    <w:rsid w:val="00A5242E"/>
    <w:rsid w:val="00A558F7"/>
    <w:rsid w:val="00A61EC1"/>
    <w:rsid w:val="00A64E4D"/>
    <w:rsid w:val="00A656E0"/>
    <w:rsid w:val="00A66F70"/>
    <w:rsid w:val="00A671C0"/>
    <w:rsid w:val="00A72B60"/>
    <w:rsid w:val="00A73267"/>
    <w:rsid w:val="00A7410C"/>
    <w:rsid w:val="00A74694"/>
    <w:rsid w:val="00A74BFB"/>
    <w:rsid w:val="00A75400"/>
    <w:rsid w:val="00A75514"/>
    <w:rsid w:val="00A76B5E"/>
    <w:rsid w:val="00A76EC7"/>
    <w:rsid w:val="00A82176"/>
    <w:rsid w:val="00A826AF"/>
    <w:rsid w:val="00A82715"/>
    <w:rsid w:val="00A82890"/>
    <w:rsid w:val="00A8344D"/>
    <w:rsid w:val="00A83A5A"/>
    <w:rsid w:val="00A83E0C"/>
    <w:rsid w:val="00A85010"/>
    <w:rsid w:val="00A855F1"/>
    <w:rsid w:val="00A85C9D"/>
    <w:rsid w:val="00A87D59"/>
    <w:rsid w:val="00A92B3E"/>
    <w:rsid w:val="00A94B8E"/>
    <w:rsid w:val="00A94CE6"/>
    <w:rsid w:val="00A96D42"/>
    <w:rsid w:val="00AA18CB"/>
    <w:rsid w:val="00AA21EB"/>
    <w:rsid w:val="00AA256B"/>
    <w:rsid w:val="00AA3A8E"/>
    <w:rsid w:val="00AA41E4"/>
    <w:rsid w:val="00AA7BE8"/>
    <w:rsid w:val="00AB0609"/>
    <w:rsid w:val="00AB1673"/>
    <w:rsid w:val="00AB22CF"/>
    <w:rsid w:val="00AB3B10"/>
    <w:rsid w:val="00AB5654"/>
    <w:rsid w:val="00AB66D1"/>
    <w:rsid w:val="00AB73B2"/>
    <w:rsid w:val="00AB7C94"/>
    <w:rsid w:val="00AC0C3C"/>
    <w:rsid w:val="00AC109C"/>
    <w:rsid w:val="00AC2255"/>
    <w:rsid w:val="00AC352A"/>
    <w:rsid w:val="00AC5215"/>
    <w:rsid w:val="00AC53E1"/>
    <w:rsid w:val="00AD0089"/>
    <w:rsid w:val="00AD058F"/>
    <w:rsid w:val="00AD06D1"/>
    <w:rsid w:val="00AD26E1"/>
    <w:rsid w:val="00AD2D5C"/>
    <w:rsid w:val="00AD330C"/>
    <w:rsid w:val="00AD3B05"/>
    <w:rsid w:val="00AD3CA0"/>
    <w:rsid w:val="00AD429F"/>
    <w:rsid w:val="00AD50A8"/>
    <w:rsid w:val="00AD6CCA"/>
    <w:rsid w:val="00AD75EB"/>
    <w:rsid w:val="00AE0111"/>
    <w:rsid w:val="00AE0251"/>
    <w:rsid w:val="00AE16CA"/>
    <w:rsid w:val="00AE2418"/>
    <w:rsid w:val="00AE24B4"/>
    <w:rsid w:val="00AE63B0"/>
    <w:rsid w:val="00AE761F"/>
    <w:rsid w:val="00AF3240"/>
    <w:rsid w:val="00AF3B85"/>
    <w:rsid w:val="00AF7937"/>
    <w:rsid w:val="00AF7A2C"/>
    <w:rsid w:val="00B00A14"/>
    <w:rsid w:val="00B018FD"/>
    <w:rsid w:val="00B01A1A"/>
    <w:rsid w:val="00B02008"/>
    <w:rsid w:val="00B03774"/>
    <w:rsid w:val="00B04DC9"/>
    <w:rsid w:val="00B05829"/>
    <w:rsid w:val="00B06601"/>
    <w:rsid w:val="00B069DA"/>
    <w:rsid w:val="00B07079"/>
    <w:rsid w:val="00B07B57"/>
    <w:rsid w:val="00B10652"/>
    <w:rsid w:val="00B1102E"/>
    <w:rsid w:val="00B16C1B"/>
    <w:rsid w:val="00B172B6"/>
    <w:rsid w:val="00B20615"/>
    <w:rsid w:val="00B21629"/>
    <w:rsid w:val="00B225AE"/>
    <w:rsid w:val="00B235B4"/>
    <w:rsid w:val="00B25C49"/>
    <w:rsid w:val="00B27540"/>
    <w:rsid w:val="00B27732"/>
    <w:rsid w:val="00B307B5"/>
    <w:rsid w:val="00B316F9"/>
    <w:rsid w:val="00B32B49"/>
    <w:rsid w:val="00B34336"/>
    <w:rsid w:val="00B37FAB"/>
    <w:rsid w:val="00B40259"/>
    <w:rsid w:val="00B42C92"/>
    <w:rsid w:val="00B43CF1"/>
    <w:rsid w:val="00B443A4"/>
    <w:rsid w:val="00B50AEE"/>
    <w:rsid w:val="00B50B73"/>
    <w:rsid w:val="00B50BEC"/>
    <w:rsid w:val="00B51599"/>
    <w:rsid w:val="00B52E20"/>
    <w:rsid w:val="00B555BB"/>
    <w:rsid w:val="00B57336"/>
    <w:rsid w:val="00B630D0"/>
    <w:rsid w:val="00B64A37"/>
    <w:rsid w:val="00B64EF8"/>
    <w:rsid w:val="00B75B4F"/>
    <w:rsid w:val="00B76870"/>
    <w:rsid w:val="00B8020A"/>
    <w:rsid w:val="00B82250"/>
    <w:rsid w:val="00B8576A"/>
    <w:rsid w:val="00B90C9C"/>
    <w:rsid w:val="00B921E1"/>
    <w:rsid w:val="00B92918"/>
    <w:rsid w:val="00B9598C"/>
    <w:rsid w:val="00B964AC"/>
    <w:rsid w:val="00B970E9"/>
    <w:rsid w:val="00B97483"/>
    <w:rsid w:val="00BA062C"/>
    <w:rsid w:val="00BA0670"/>
    <w:rsid w:val="00BA0F78"/>
    <w:rsid w:val="00BA1B5C"/>
    <w:rsid w:val="00BA49C0"/>
    <w:rsid w:val="00BA74C2"/>
    <w:rsid w:val="00BB1C3C"/>
    <w:rsid w:val="00BB22F3"/>
    <w:rsid w:val="00BB655C"/>
    <w:rsid w:val="00BB66D9"/>
    <w:rsid w:val="00BC3F8E"/>
    <w:rsid w:val="00BD2B82"/>
    <w:rsid w:val="00BD3E10"/>
    <w:rsid w:val="00BD6DB9"/>
    <w:rsid w:val="00BE5B59"/>
    <w:rsid w:val="00BE70FC"/>
    <w:rsid w:val="00BE73AE"/>
    <w:rsid w:val="00BF0F50"/>
    <w:rsid w:val="00BF3231"/>
    <w:rsid w:val="00BF638C"/>
    <w:rsid w:val="00BF7E2F"/>
    <w:rsid w:val="00C000AF"/>
    <w:rsid w:val="00C009F1"/>
    <w:rsid w:val="00C00B8E"/>
    <w:rsid w:val="00C01BE4"/>
    <w:rsid w:val="00C0354C"/>
    <w:rsid w:val="00C0363E"/>
    <w:rsid w:val="00C0408B"/>
    <w:rsid w:val="00C04DAC"/>
    <w:rsid w:val="00C04E1A"/>
    <w:rsid w:val="00C05A63"/>
    <w:rsid w:val="00C05B12"/>
    <w:rsid w:val="00C100E7"/>
    <w:rsid w:val="00C1091A"/>
    <w:rsid w:val="00C10ED3"/>
    <w:rsid w:val="00C112C6"/>
    <w:rsid w:val="00C112D5"/>
    <w:rsid w:val="00C12952"/>
    <w:rsid w:val="00C12A72"/>
    <w:rsid w:val="00C13721"/>
    <w:rsid w:val="00C145FB"/>
    <w:rsid w:val="00C15AE6"/>
    <w:rsid w:val="00C16461"/>
    <w:rsid w:val="00C16B64"/>
    <w:rsid w:val="00C22776"/>
    <w:rsid w:val="00C23FB8"/>
    <w:rsid w:val="00C25BEB"/>
    <w:rsid w:val="00C265B2"/>
    <w:rsid w:val="00C27524"/>
    <w:rsid w:val="00C2771A"/>
    <w:rsid w:val="00C303E6"/>
    <w:rsid w:val="00C30D7E"/>
    <w:rsid w:val="00C30FF8"/>
    <w:rsid w:val="00C31569"/>
    <w:rsid w:val="00C341BA"/>
    <w:rsid w:val="00C347F8"/>
    <w:rsid w:val="00C35404"/>
    <w:rsid w:val="00C374F6"/>
    <w:rsid w:val="00C40E02"/>
    <w:rsid w:val="00C46110"/>
    <w:rsid w:val="00C46881"/>
    <w:rsid w:val="00C5063B"/>
    <w:rsid w:val="00C53D7C"/>
    <w:rsid w:val="00C55D77"/>
    <w:rsid w:val="00C563EA"/>
    <w:rsid w:val="00C56B98"/>
    <w:rsid w:val="00C56DF5"/>
    <w:rsid w:val="00C6050F"/>
    <w:rsid w:val="00C6089E"/>
    <w:rsid w:val="00C6120A"/>
    <w:rsid w:val="00C6171E"/>
    <w:rsid w:val="00C6484B"/>
    <w:rsid w:val="00C66D9C"/>
    <w:rsid w:val="00C6727C"/>
    <w:rsid w:val="00C77820"/>
    <w:rsid w:val="00C80D4D"/>
    <w:rsid w:val="00C81625"/>
    <w:rsid w:val="00C820C4"/>
    <w:rsid w:val="00C824B0"/>
    <w:rsid w:val="00C82654"/>
    <w:rsid w:val="00C83B0A"/>
    <w:rsid w:val="00C847C0"/>
    <w:rsid w:val="00C85CAD"/>
    <w:rsid w:val="00C8659B"/>
    <w:rsid w:val="00C8707D"/>
    <w:rsid w:val="00C87B1A"/>
    <w:rsid w:val="00C911E6"/>
    <w:rsid w:val="00C95FF1"/>
    <w:rsid w:val="00C96A44"/>
    <w:rsid w:val="00CA057C"/>
    <w:rsid w:val="00CA1BDB"/>
    <w:rsid w:val="00CA2373"/>
    <w:rsid w:val="00CA265F"/>
    <w:rsid w:val="00CA3261"/>
    <w:rsid w:val="00CA3D81"/>
    <w:rsid w:val="00CA478D"/>
    <w:rsid w:val="00CA608B"/>
    <w:rsid w:val="00CB1CB6"/>
    <w:rsid w:val="00CB24CD"/>
    <w:rsid w:val="00CB3EFB"/>
    <w:rsid w:val="00CB512C"/>
    <w:rsid w:val="00CB7891"/>
    <w:rsid w:val="00CC134B"/>
    <w:rsid w:val="00CC431B"/>
    <w:rsid w:val="00CC6058"/>
    <w:rsid w:val="00CC6762"/>
    <w:rsid w:val="00CC678D"/>
    <w:rsid w:val="00CC778F"/>
    <w:rsid w:val="00CC79FB"/>
    <w:rsid w:val="00CC7D76"/>
    <w:rsid w:val="00CD0AC2"/>
    <w:rsid w:val="00CD1B5B"/>
    <w:rsid w:val="00CD3842"/>
    <w:rsid w:val="00CD7A08"/>
    <w:rsid w:val="00CD7ECD"/>
    <w:rsid w:val="00CE1779"/>
    <w:rsid w:val="00CE2971"/>
    <w:rsid w:val="00CE6067"/>
    <w:rsid w:val="00CE6AEF"/>
    <w:rsid w:val="00CE6DE8"/>
    <w:rsid w:val="00CE7674"/>
    <w:rsid w:val="00CF38D0"/>
    <w:rsid w:val="00CF578B"/>
    <w:rsid w:val="00CF6A5C"/>
    <w:rsid w:val="00D01890"/>
    <w:rsid w:val="00D0237A"/>
    <w:rsid w:val="00D02826"/>
    <w:rsid w:val="00D032D9"/>
    <w:rsid w:val="00D03E1C"/>
    <w:rsid w:val="00D041BB"/>
    <w:rsid w:val="00D05F0D"/>
    <w:rsid w:val="00D10BCA"/>
    <w:rsid w:val="00D132AA"/>
    <w:rsid w:val="00D145E2"/>
    <w:rsid w:val="00D14F4F"/>
    <w:rsid w:val="00D15074"/>
    <w:rsid w:val="00D1509F"/>
    <w:rsid w:val="00D15543"/>
    <w:rsid w:val="00D16A14"/>
    <w:rsid w:val="00D23EE6"/>
    <w:rsid w:val="00D258CD"/>
    <w:rsid w:val="00D261D6"/>
    <w:rsid w:val="00D2795A"/>
    <w:rsid w:val="00D30E33"/>
    <w:rsid w:val="00D33261"/>
    <w:rsid w:val="00D33B1E"/>
    <w:rsid w:val="00D33B4E"/>
    <w:rsid w:val="00D34483"/>
    <w:rsid w:val="00D3577D"/>
    <w:rsid w:val="00D36493"/>
    <w:rsid w:val="00D37B58"/>
    <w:rsid w:val="00D402EB"/>
    <w:rsid w:val="00D43334"/>
    <w:rsid w:val="00D43C9D"/>
    <w:rsid w:val="00D44CA9"/>
    <w:rsid w:val="00D4773E"/>
    <w:rsid w:val="00D477D2"/>
    <w:rsid w:val="00D50E09"/>
    <w:rsid w:val="00D514FB"/>
    <w:rsid w:val="00D542C0"/>
    <w:rsid w:val="00D547C0"/>
    <w:rsid w:val="00D55F5D"/>
    <w:rsid w:val="00D5659D"/>
    <w:rsid w:val="00D57172"/>
    <w:rsid w:val="00D57DE7"/>
    <w:rsid w:val="00D61AFF"/>
    <w:rsid w:val="00D65647"/>
    <w:rsid w:val="00D67C42"/>
    <w:rsid w:val="00D7095B"/>
    <w:rsid w:val="00D7165E"/>
    <w:rsid w:val="00D730FA"/>
    <w:rsid w:val="00D74F81"/>
    <w:rsid w:val="00D75321"/>
    <w:rsid w:val="00D81E38"/>
    <w:rsid w:val="00D85CD6"/>
    <w:rsid w:val="00D8610D"/>
    <w:rsid w:val="00D861FB"/>
    <w:rsid w:val="00D86BEE"/>
    <w:rsid w:val="00D9116E"/>
    <w:rsid w:val="00D91A82"/>
    <w:rsid w:val="00D9368F"/>
    <w:rsid w:val="00D944DB"/>
    <w:rsid w:val="00D95D52"/>
    <w:rsid w:val="00DA39D6"/>
    <w:rsid w:val="00DA3B72"/>
    <w:rsid w:val="00DA5241"/>
    <w:rsid w:val="00DA648D"/>
    <w:rsid w:val="00DB30D2"/>
    <w:rsid w:val="00DB7AAE"/>
    <w:rsid w:val="00DC0AAB"/>
    <w:rsid w:val="00DC2114"/>
    <w:rsid w:val="00DC3918"/>
    <w:rsid w:val="00DC3DFB"/>
    <w:rsid w:val="00DC3FFF"/>
    <w:rsid w:val="00DC48A6"/>
    <w:rsid w:val="00DC5E23"/>
    <w:rsid w:val="00DC6EC5"/>
    <w:rsid w:val="00DC704F"/>
    <w:rsid w:val="00DD25DF"/>
    <w:rsid w:val="00DD6764"/>
    <w:rsid w:val="00DD7146"/>
    <w:rsid w:val="00DD749F"/>
    <w:rsid w:val="00DE0849"/>
    <w:rsid w:val="00DE0CB0"/>
    <w:rsid w:val="00DE20FE"/>
    <w:rsid w:val="00DE220D"/>
    <w:rsid w:val="00DE5963"/>
    <w:rsid w:val="00DE74B5"/>
    <w:rsid w:val="00DF040E"/>
    <w:rsid w:val="00DF0B0B"/>
    <w:rsid w:val="00DF1F61"/>
    <w:rsid w:val="00DF38EA"/>
    <w:rsid w:val="00DF3A63"/>
    <w:rsid w:val="00DF443C"/>
    <w:rsid w:val="00DF62C7"/>
    <w:rsid w:val="00DF6D09"/>
    <w:rsid w:val="00E0008A"/>
    <w:rsid w:val="00E01582"/>
    <w:rsid w:val="00E05000"/>
    <w:rsid w:val="00E05183"/>
    <w:rsid w:val="00E060C3"/>
    <w:rsid w:val="00E13007"/>
    <w:rsid w:val="00E144F1"/>
    <w:rsid w:val="00E1462D"/>
    <w:rsid w:val="00E211BC"/>
    <w:rsid w:val="00E22D6D"/>
    <w:rsid w:val="00E24636"/>
    <w:rsid w:val="00E2465F"/>
    <w:rsid w:val="00E25946"/>
    <w:rsid w:val="00E25DD3"/>
    <w:rsid w:val="00E25EDA"/>
    <w:rsid w:val="00E26CD6"/>
    <w:rsid w:val="00E27385"/>
    <w:rsid w:val="00E30E7C"/>
    <w:rsid w:val="00E3363F"/>
    <w:rsid w:val="00E33FD8"/>
    <w:rsid w:val="00E35CCA"/>
    <w:rsid w:val="00E36414"/>
    <w:rsid w:val="00E40048"/>
    <w:rsid w:val="00E403AD"/>
    <w:rsid w:val="00E40C2C"/>
    <w:rsid w:val="00E40FED"/>
    <w:rsid w:val="00E420FD"/>
    <w:rsid w:val="00E43E8D"/>
    <w:rsid w:val="00E44F48"/>
    <w:rsid w:val="00E45620"/>
    <w:rsid w:val="00E45845"/>
    <w:rsid w:val="00E45D1E"/>
    <w:rsid w:val="00E4628C"/>
    <w:rsid w:val="00E506AD"/>
    <w:rsid w:val="00E50E27"/>
    <w:rsid w:val="00E51FF1"/>
    <w:rsid w:val="00E53E2D"/>
    <w:rsid w:val="00E551D1"/>
    <w:rsid w:val="00E566C5"/>
    <w:rsid w:val="00E5688C"/>
    <w:rsid w:val="00E57A07"/>
    <w:rsid w:val="00E57ADC"/>
    <w:rsid w:val="00E65865"/>
    <w:rsid w:val="00E70830"/>
    <w:rsid w:val="00E715CE"/>
    <w:rsid w:val="00E7264D"/>
    <w:rsid w:val="00E74001"/>
    <w:rsid w:val="00E801FF"/>
    <w:rsid w:val="00E802B3"/>
    <w:rsid w:val="00E80FB7"/>
    <w:rsid w:val="00E827AC"/>
    <w:rsid w:val="00E827E4"/>
    <w:rsid w:val="00E82D46"/>
    <w:rsid w:val="00E83135"/>
    <w:rsid w:val="00E832B3"/>
    <w:rsid w:val="00E83C95"/>
    <w:rsid w:val="00E83DA3"/>
    <w:rsid w:val="00E840DD"/>
    <w:rsid w:val="00E84C63"/>
    <w:rsid w:val="00E84D83"/>
    <w:rsid w:val="00E84E61"/>
    <w:rsid w:val="00E87290"/>
    <w:rsid w:val="00E87DBE"/>
    <w:rsid w:val="00E90C43"/>
    <w:rsid w:val="00E90DBB"/>
    <w:rsid w:val="00E92AD7"/>
    <w:rsid w:val="00E92F02"/>
    <w:rsid w:val="00E977AB"/>
    <w:rsid w:val="00E979FB"/>
    <w:rsid w:val="00EA0102"/>
    <w:rsid w:val="00EA09A8"/>
    <w:rsid w:val="00EA2E78"/>
    <w:rsid w:val="00EA3E4F"/>
    <w:rsid w:val="00EA426E"/>
    <w:rsid w:val="00EA52A3"/>
    <w:rsid w:val="00EA575F"/>
    <w:rsid w:val="00EA7E7A"/>
    <w:rsid w:val="00EB0766"/>
    <w:rsid w:val="00EB0CC6"/>
    <w:rsid w:val="00EB2C45"/>
    <w:rsid w:val="00EB4B30"/>
    <w:rsid w:val="00EB5DB4"/>
    <w:rsid w:val="00EB6765"/>
    <w:rsid w:val="00EC031C"/>
    <w:rsid w:val="00EC0509"/>
    <w:rsid w:val="00EC2BD7"/>
    <w:rsid w:val="00EC34C5"/>
    <w:rsid w:val="00EC357A"/>
    <w:rsid w:val="00EC48E5"/>
    <w:rsid w:val="00EC656D"/>
    <w:rsid w:val="00ED1B18"/>
    <w:rsid w:val="00ED2A3E"/>
    <w:rsid w:val="00ED3C64"/>
    <w:rsid w:val="00ED5F35"/>
    <w:rsid w:val="00ED63FB"/>
    <w:rsid w:val="00EE0860"/>
    <w:rsid w:val="00EE3909"/>
    <w:rsid w:val="00EE3E72"/>
    <w:rsid w:val="00EE42D6"/>
    <w:rsid w:val="00EE5949"/>
    <w:rsid w:val="00EE6AFC"/>
    <w:rsid w:val="00EF0E28"/>
    <w:rsid w:val="00EF3E75"/>
    <w:rsid w:val="00EF50B0"/>
    <w:rsid w:val="00EF638F"/>
    <w:rsid w:val="00EF6432"/>
    <w:rsid w:val="00EF7986"/>
    <w:rsid w:val="00F02CBE"/>
    <w:rsid w:val="00F02E5F"/>
    <w:rsid w:val="00F04ABF"/>
    <w:rsid w:val="00F05569"/>
    <w:rsid w:val="00F05680"/>
    <w:rsid w:val="00F14FE4"/>
    <w:rsid w:val="00F154D2"/>
    <w:rsid w:val="00F17160"/>
    <w:rsid w:val="00F174E9"/>
    <w:rsid w:val="00F205A5"/>
    <w:rsid w:val="00F20991"/>
    <w:rsid w:val="00F23B4C"/>
    <w:rsid w:val="00F241B5"/>
    <w:rsid w:val="00F2545C"/>
    <w:rsid w:val="00F255B7"/>
    <w:rsid w:val="00F255D0"/>
    <w:rsid w:val="00F26C1E"/>
    <w:rsid w:val="00F31D09"/>
    <w:rsid w:val="00F33993"/>
    <w:rsid w:val="00F33E5F"/>
    <w:rsid w:val="00F358E5"/>
    <w:rsid w:val="00F4202D"/>
    <w:rsid w:val="00F431C4"/>
    <w:rsid w:val="00F4596A"/>
    <w:rsid w:val="00F46486"/>
    <w:rsid w:val="00F47067"/>
    <w:rsid w:val="00F474C7"/>
    <w:rsid w:val="00F523B4"/>
    <w:rsid w:val="00F545FE"/>
    <w:rsid w:val="00F54809"/>
    <w:rsid w:val="00F56396"/>
    <w:rsid w:val="00F56D99"/>
    <w:rsid w:val="00F578B1"/>
    <w:rsid w:val="00F57FB5"/>
    <w:rsid w:val="00F66F18"/>
    <w:rsid w:val="00F67796"/>
    <w:rsid w:val="00F67E79"/>
    <w:rsid w:val="00F74922"/>
    <w:rsid w:val="00F77941"/>
    <w:rsid w:val="00F779F7"/>
    <w:rsid w:val="00F805EB"/>
    <w:rsid w:val="00F81585"/>
    <w:rsid w:val="00F8289D"/>
    <w:rsid w:val="00F82FC2"/>
    <w:rsid w:val="00F83537"/>
    <w:rsid w:val="00F84DE1"/>
    <w:rsid w:val="00F852E1"/>
    <w:rsid w:val="00F8784E"/>
    <w:rsid w:val="00F90AF4"/>
    <w:rsid w:val="00F93DDC"/>
    <w:rsid w:val="00F9555B"/>
    <w:rsid w:val="00F978C3"/>
    <w:rsid w:val="00FB3790"/>
    <w:rsid w:val="00FB56C2"/>
    <w:rsid w:val="00FB73FF"/>
    <w:rsid w:val="00FC11AB"/>
    <w:rsid w:val="00FC16BE"/>
    <w:rsid w:val="00FC1EFE"/>
    <w:rsid w:val="00FC255C"/>
    <w:rsid w:val="00FC4C84"/>
    <w:rsid w:val="00FC7207"/>
    <w:rsid w:val="00FD1E96"/>
    <w:rsid w:val="00FE1A9E"/>
    <w:rsid w:val="00FE49AD"/>
    <w:rsid w:val="00FE51FF"/>
    <w:rsid w:val="00FF1C33"/>
    <w:rsid w:val="00FF26DF"/>
    <w:rsid w:val="00FF574F"/>
    <w:rsid w:val="00FF6107"/>
    <w:rsid w:val="00FF66F7"/>
    <w:rsid w:val="00FF72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8EA"/>
    <w:pPr>
      <w:widowControl w:val="0"/>
    </w:pPr>
    <w:rPr>
      <w:rFonts w:ascii="Times New Roman" w:eastAsia="文鼎標準楷體"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5D25F4"/>
  </w:style>
  <w:style w:type="paragraph" w:styleId="a3">
    <w:name w:val="header"/>
    <w:basedOn w:val="a"/>
    <w:link w:val="a4"/>
    <w:rsid w:val="005D25F4"/>
    <w:pPr>
      <w:tabs>
        <w:tab w:val="center" w:pos="4153"/>
        <w:tab w:val="right" w:pos="8306"/>
      </w:tabs>
      <w:snapToGrid w:val="0"/>
    </w:pPr>
    <w:rPr>
      <w:sz w:val="20"/>
    </w:rPr>
  </w:style>
  <w:style w:type="character" w:customStyle="1" w:styleId="a4">
    <w:name w:val="頁首 字元"/>
    <w:basedOn w:val="a0"/>
    <w:link w:val="a3"/>
    <w:rsid w:val="005D25F4"/>
    <w:rPr>
      <w:rFonts w:ascii="Times New Roman" w:eastAsia="文鼎標準楷體" w:hAnsi="Times New Roman" w:cs="Times New Roman"/>
      <w:sz w:val="20"/>
      <w:szCs w:val="20"/>
    </w:rPr>
  </w:style>
  <w:style w:type="paragraph" w:styleId="a5">
    <w:name w:val="footer"/>
    <w:basedOn w:val="a"/>
    <w:link w:val="a6"/>
    <w:uiPriority w:val="99"/>
    <w:rsid w:val="005D25F4"/>
    <w:pPr>
      <w:tabs>
        <w:tab w:val="center" w:pos="4153"/>
        <w:tab w:val="right" w:pos="8306"/>
      </w:tabs>
      <w:snapToGrid w:val="0"/>
    </w:pPr>
    <w:rPr>
      <w:sz w:val="20"/>
    </w:rPr>
  </w:style>
  <w:style w:type="character" w:customStyle="1" w:styleId="a6">
    <w:name w:val="頁尾 字元"/>
    <w:basedOn w:val="a0"/>
    <w:link w:val="a5"/>
    <w:uiPriority w:val="99"/>
    <w:rsid w:val="005D25F4"/>
    <w:rPr>
      <w:rFonts w:ascii="Times New Roman" w:eastAsia="文鼎標準楷體" w:hAnsi="Times New Roman" w:cs="Times New Roman"/>
      <w:sz w:val="20"/>
      <w:szCs w:val="20"/>
    </w:rPr>
  </w:style>
  <w:style w:type="table" w:styleId="a7">
    <w:name w:val="Table Grid"/>
    <w:basedOn w:val="a1"/>
    <w:rsid w:val="005D25F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5D25F4"/>
  </w:style>
  <w:style w:type="paragraph" w:styleId="HTML">
    <w:name w:val="HTML Preformatted"/>
    <w:basedOn w:val="a"/>
    <w:link w:val="HTML0"/>
    <w:rsid w:val="005D25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0"/>
    <w:link w:val="HTML"/>
    <w:rsid w:val="005D25F4"/>
    <w:rPr>
      <w:rFonts w:ascii="細明體" w:eastAsia="細明體" w:hAnsi="細明體" w:cs="細明體"/>
      <w:kern w:val="0"/>
      <w:szCs w:val="24"/>
    </w:rPr>
  </w:style>
  <w:style w:type="paragraph" w:styleId="a9">
    <w:name w:val="Note Heading"/>
    <w:basedOn w:val="a"/>
    <w:next w:val="a"/>
    <w:link w:val="aa"/>
    <w:rsid w:val="005D25F4"/>
    <w:pPr>
      <w:jc w:val="center"/>
    </w:pPr>
    <w:rPr>
      <w:rFonts w:ascii="標楷體" w:eastAsia="標楷體" w:hAnsi="標楷體"/>
      <w:sz w:val="28"/>
      <w:szCs w:val="28"/>
    </w:rPr>
  </w:style>
  <w:style w:type="character" w:customStyle="1" w:styleId="aa">
    <w:name w:val="註釋標題 字元"/>
    <w:basedOn w:val="a0"/>
    <w:link w:val="a9"/>
    <w:rsid w:val="005D25F4"/>
    <w:rPr>
      <w:rFonts w:ascii="標楷體" w:eastAsia="標楷體" w:hAnsi="標楷體" w:cs="Times New Roman"/>
      <w:sz w:val="28"/>
      <w:szCs w:val="28"/>
    </w:rPr>
  </w:style>
  <w:style w:type="paragraph" w:styleId="ab">
    <w:name w:val="Closing"/>
    <w:basedOn w:val="a"/>
    <w:link w:val="ac"/>
    <w:rsid w:val="005D25F4"/>
    <w:pPr>
      <w:ind w:leftChars="1800" w:left="100"/>
    </w:pPr>
    <w:rPr>
      <w:rFonts w:ascii="標楷體" w:eastAsia="標楷體" w:hAnsi="標楷體"/>
      <w:sz w:val="28"/>
      <w:szCs w:val="28"/>
    </w:rPr>
  </w:style>
  <w:style w:type="character" w:customStyle="1" w:styleId="ac">
    <w:name w:val="結語 字元"/>
    <w:basedOn w:val="a0"/>
    <w:link w:val="ab"/>
    <w:rsid w:val="005D25F4"/>
    <w:rPr>
      <w:rFonts w:ascii="標楷體" w:eastAsia="標楷體" w:hAnsi="標楷體" w:cs="Times New Roman"/>
      <w:sz w:val="28"/>
      <w:szCs w:val="28"/>
    </w:rPr>
  </w:style>
  <w:style w:type="paragraph" w:styleId="ad">
    <w:name w:val="Balloon Text"/>
    <w:basedOn w:val="a"/>
    <w:link w:val="ae"/>
    <w:rsid w:val="005D25F4"/>
    <w:rPr>
      <w:rFonts w:ascii="Cambria" w:eastAsia="新細明體" w:hAnsi="Cambria"/>
      <w:sz w:val="18"/>
      <w:szCs w:val="18"/>
    </w:rPr>
  </w:style>
  <w:style w:type="character" w:customStyle="1" w:styleId="ae">
    <w:name w:val="註解方塊文字 字元"/>
    <w:basedOn w:val="a0"/>
    <w:link w:val="ad"/>
    <w:rsid w:val="005D25F4"/>
    <w:rPr>
      <w:rFonts w:ascii="Cambria" w:eastAsia="新細明體" w:hAnsi="Cambria" w:cs="Times New Roman"/>
      <w:sz w:val="18"/>
      <w:szCs w:val="18"/>
    </w:rPr>
  </w:style>
  <w:style w:type="character" w:styleId="af">
    <w:name w:val="Hyperlink"/>
    <w:rsid w:val="005D25F4"/>
    <w:rPr>
      <w:color w:val="0000FF"/>
      <w:u w:val="single"/>
    </w:rPr>
  </w:style>
  <w:style w:type="paragraph" w:customStyle="1" w:styleId="-1">
    <w:name w:val="內文-1"/>
    <w:basedOn w:val="a"/>
    <w:rsid w:val="005D25F4"/>
    <w:pPr>
      <w:spacing w:beforeLines="50" w:before="180" w:afterLines="50" w:after="180"/>
      <w:jc w:val="both"/>
    </w:pPr>
    <w:rPr>
      <w:rFonts w:ascii="標楷體" w:eastAsia="標楷體" w:hAnsi="標楷體" w:cs="Arial"/>
      <w:sz w:val="27"/>
      <w:szCs w:val="26"/>
    </w:rPr>
  </w:style>
  <w:style w:type="paragraph" w:styleId="Web">
    <w:name w:val="Normal (Web)"/>
    <w:basedOn w:val="a"/>
    <w:uiPriority w:val="99"/>
    <w:unhideWhenUsed/>
    <w:rsid w:val="00E27385"/>
    <w:pPr>
      <w:widowControl/>
      <w:spacing w:before="100" w:beforeAutospacing="1" w:after="100" w:afterAutospacing="1"/>
    </w:pPr>
    <w:rPr>
      <w:rFonts w:ascii="新細明體" w:eastAsia="新細明體" w:hAnsi="新細明體" w:cs="新細明體"/>
      <w:kern w:val="0"/>
      <w:sz w:val="24"/>
      <w:szCs w:val="24"/>
    </w:rPr>
  </w:style>
  <w:style w:type="table" w:customStyle="1" w:styleId="10">
    <w:name w:val="表格格線1"/>
    <w:basedOn w:val="a1"/>
    <w:next w:val="a7"/>
    <w:uiPriority w:val="59"/>
    <w:rsid w:val="00F2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DD7146"/>
    <w:pPr>
      <w:ind w:leftChars="200" w:left="480"/>
    </w:pPr>
  </w:style>
  <w:style w:type="character" w:styleId="af1">
    <w:name w:val="Placeholder Text"/>
    <w:basedOn w:val="a0"/>
    <w:uiPriority w:val="99"/>
    <w:semiHidden/>
    <w:rsid w:val="00555076"/>
    <w:rPr>
      <w:color w:val="808080"/>
    </w:rPr>
  </w:style>
  <w:style w:type="paragraph" w:styleId="af2">
    <w:name w:val="Plain Text"/>
    <w:basedOn w:val="a"/>
    <w:link w:val="af3"/>
    <w:unhideWhenUsed/>
    <w:rsid w:val="003E4C0D"/>
    <w:rPr>
      <w:rFonts w:ascii="標楷體" w:eastAsia="標楷體" w:hAnsi="Courier New"/>
      <w:sz w:val="28"/>
    </w:rPr>
  </w:style>
  <w:style w:type="character" w:customStyle="1" w:styleId="af3">
    <w:name w:val="純文字 字元"/>
    <w:basedOn w:val="a0"/>
    <w:link w:val="af2"/>
    <w:rsid w:val="003E4C0D"/>
    <w:rPr>
      <w:rFonts w:ascii="標楷體" w:eastAsia="標楷體" w:hAnsi="Courier New" w:cs="Times New Roman"/>
      <w:sz w:val="28"/>
      <w:szCs w:val="20"/>
    </w:rPr>
  </w:style>
  <w:style w:type="paragraph" w:styleId="2">
    <w:name w:val="Body Text Indent 2"/>
    <w:basedOn w:val="a"/>
    <w:link w:val="20"/>
    <w:rsid w:val="002B07BA"/>
    <w:pPr>
      <w:spacing w:line="0" w:lineRule="atLeast"/>
      <w:ind w:left="720" w:hangingChars="200" w:hanging="720"/>
    </w:pPr>
    <w:rPr>
      <w:rFonts w:eastAsia="標楷體"/>
      <w:sz w:val="36"/>
      <w:szCs w:val="24"/>
    </w:rPr>
  </w:style>
  <w:style w:type="character" w:customStyle="1" w:styleId="20">
    <w:name w:val="本文縮排 2 字元"/>
    <w:basedOn w:val="a0"/>
    <w:link w:val="2"/>
    <w:rsid w:val="002B07BA"/>
    <w:rPr>
      <w:rFonts w:ascii="Times New Roman" w:eastAsia="標楷體" w:hAnsi="Times New Roman" w:cs="Times New Roman"/>
      <w:sz w:val="36"/>
      <w:szCs w:val="24"/>
    </w:rPr>
  </w:style>
  <w:style w:type="paragraph" w:styleId="af4">
    <w:name w:val="Date"/>
    <w:basedOn w:val="a"/>
    <w:next w:val="a"/>
    <w:link w:val="af5"/>
    <w:uiPriority w:val="99"/>
    <w:semiHidden/>
    <w:unhideWhenUsed/>
    <w:rsid w:val="001E4D00"/>
    <w:pPr>
      <w:jc w:val="right"/>
    </w:pPr>
  </w:style>
  <w:style w:type="character" w:customStyle="1" w:styleId="af5">
    <w:name w:val="日期 字元"/>
    <w:basedOn w:val="a0"/>
    <w:link w:val="af4"/>
    <w:uiPriority w:val="99"/>
    <w:semiHidden/>
    <w:rsid w:val="001E4D00"/>
    <w:rPr>
      <w:rFonts w:ascii="Times New Roman" w:eastAsia="文鼎標準楷體" w:hAnsi="Times New Roman" w:cs="Times New Roman"/>
      <w:sz w:val="4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8EA"/>
    <w:pPr>
      <w:widowControl w:val="0"/>
    </w:pPr>
    <w:rPr>
      <w:rFonts w:ascii="Times New Roman" w:eastAsia="文鼎標準楷體"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5D25F4"/>
  </w:style>
  <w:style w:type="paragraph" w:styleId="a3">
    <w:name w:val="header"/>
    <w:basedOn w:val="a"/>
    <w:link w:val="a4"/>
    <w:rsid w:val="005D25F4"/>
    <w:pPr>
      <w:tabs>
        <w:tab w:val="center" w:pos="4153"/>
        <w:tab w:val="right" w:pos="8306"/>
      </w:tabs>
      <w:snapToGrid w:val="0"/>
    </w:pPr>
    <w:rPr>
      <w:sz w:val="20"/>
    </w:rPr>
  </w:style>
  <w:style w:type="character" w:customStyle="1" w:styleId="a4">
    <w:name w:val="頁首 字元"/>
    <w:basedOn w:val="a0"/>
    <w:link w:val="a3"/>
    <w:rsid w:val="005D25F4"/>
    <w:rPr>
      <w:rFonts w:ascii="Times New Roman" w:eastAsia="文鼎標準楷體" w:hAnsi="Times New Roman" w:cs="Times New Roman"/>
      <w:sz w:val="20"/>
      <w:szCs w:val="20"/>
    </w:rPr>
  </w:style>
  <w:style w:type="paragraph" w:styleId="a5">
    <w:name w:val="footer"/>
    <w:basedOn w:val="a"/>
    <w:link w:val="a6"/>
    <w:uiPriority w:val="99"/>
    <w:rsid w:val="005D25F4"/>
    <w:pPr>
      <w:tabs>
        <w:tab w:val="center" w:pos="4153"/>
        <w:tab w:val="right" w:pos="8306"/>
      </w:tabs>
      <w:snapToGrid w:val="0"/>
    </w:pPr>
    <w:rPr>
      <w:sz w:val="20"/>
    </w:rPr>
  </w:style>
  <w:style w:type="character" w:customStyle="1" w:styleId="a6">
    <w:name w:val="頁尾 字元"/>
    <w:basedOn w:val="a0"/>
    <w:link w:val="a5"/>
    <w:uiPriority w:val="99"/>
    <w:rsid w:val="005D25F4"/>
    <w:rPr>
      <w:rFonts w:ascii="Times New Roman" w:eastAsia="文鼎標準楷體" w:hAnsi="Times New Roman" w:cs="Times New Roman"/>
      <w:sz w:val="20"/>
      <w:szCs w:val="20"/>
    </w:rPr>
  </w:style>
  <w:style w:type="table" w:styleId="a7">
    <w:name w:val="Table Grid"/>
    <w:basedOn w:val="a1"/>
    <w:rsid w:val="005D25F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5D25F4"/>
  </w:style>
  <w:style w:type="paragraph" w:styleId="HTML">
    <w:name w:val="HTML Preformatted"/>
    <w:basedOn w:val="a"/>
    <w:link w:val="HTML0"/>
    <w:rsid w:val="005D25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0"/>
    <w:link w:val="HTML"/>
    <w:rsid w:val="005D25F4"/>
    <w:rPr>
      <w:rFonts w:ascii="細明體" w:eastAsia="細明體" w:hAnsi="細明體" w:cs="細明體"/>
      <w:kern w:val="0"/>
      <w:szCs w:val="24"/>
    </w:rPr>
  </w:style>
  <w:style w:type="paragraph" w:styleId="a9">
    <w:name w:val="Note Heading"/>
    <w:basedOn w:val="a"/>
    <w:next w:val="a"/>
    <w:link w:val="aa"/>
    <w:rsid w:val="005D25F4"/>
    <w:pPr>
      <w:jc w:val="center"/>
    </w:pPr>
    <w:rPr>
      <w:rFonts w:ascii="標楷體" w:eastAsia="標楷體" w:hAnsi="標楷體"/>
      <w:sz w:val="28"/>
      <w:szCs w:val="28"/>
    </w:rPr>
  </w:style>
  <w:style w:type="character" w:customStyle="1" w:styleId="aa">
    <w:name w:val="註釋標題 字元"/>
    <w:basedOn w:val="a0"/>
    <w:link w:val="a9"/>
    <w:rsid w:val="005D25F4"/>
    <w:rPr>
      <w:rFonts w:ascii="標楷體" w:eastAsia="標楷體" w:hAnsi="標楷體" w:cs="Times New Roman"/>
      <w:sz w:val="28"/>
      <w:szCs w:val="28"/>
    </w:rPr>
  </w:style>
  <w:style w:type="paragraph" w:styleId="ab">
    <w:name w:val="Closing"/>
    <w:basedOn w:val="a"/>
    <w:link w:val="ac"/>
    <w:rsid w:val="005D25F4"/>
    <w:pPr>
      <w:ind w:leftChars="1800" w:left="100"/>
    </w:pPr>
    <w:rPr>
      <w:rFonts w:ascii="標楷體" w:eastAsia="標楷體" w:hAnsi="標楷體"/>
      <w:sz w:val="28"/>
      <w:szCs w:val="28"/>
    </w:rPr>
  </w:style>
  <w:style w:type="character" w:customStyle="1" w:styleId="ac">
    <w:name w:val="結語 字元"/>
    <w:basedOn w:val="a0"/>
    <w:link w:val="ab"/>
    <w:rsid w:val="005D25F4"/>
    <w:rPr>
      <w:rFonts w:ascii="標楷體" w:eastAsia="標楷體" w:hAnsi="標楷體" w:cs="Times New Roman"/>
      <w:sz w:val="28"/>
      <w:szCs w:val="28"/>
    </w:rPr>
  </w:style>
  <w:style w:type="paragraph" w:styleId="ad">
    <w:name w:val="Balloon Text"/>
    <w:basedOn w:val="a"/>
    <w:link w:val="ae"/>
    <w:rsid w:val="005D25F4"/>
    <w:rPr>
      <w:rFonts w:ascii="Cambria" w:eastAsia="新細明體" w:hAnsi="Cambria"/>
      <w:sz w:val="18"/>
      <w:szCs w:val="18"/>
    </w:rPr>
  </w:style>
  <w:style w:type="character" w:customStyle="1" w:styleId="ae">
    <w:name w:val="註解方塊文字 字元"/>
    <w:basedOn w:val="a0"/>
    <w:link w:val="ad"/>
    <w:rsid w:val="005D25F4"/>
    <w:rPr>
      <w:rFonts w:ascii="Cambria" w:eastAsia="新細明體" w:hAnsi="Cambria" w:cs="Times New Roman"/>
      <w:sz w:val="18"/>
      <w:szCs w:val="18"/>
    </w:rPr>
  </w:style>
  <w:style w:type="character" w:styleId="af">
    <w:name w:val="Hyperlink"/>
    <w:rsid w:val="005D25F4"/>
    <w:rPr>
      <w:color w:val="0000FF"/>
      <w:u w:val="single"/>
    </w:rPr>
  </w:style>
  <w:style w:type="paragraph" w:customStyle="1" w:styleId="-1">
    <w:name w:val="內文-1"/>
    <w:basedOn w:val="a"/>
    <w:rsid w:val="005D25F4"/>
    <w:pPr>
      <w:spacing w:beforeLines="50" w:before="180" w:afterLines="50" w:after="180"/>
      <w:jc w:val="both"/>
    </w:pPr>
    <w:rPr>
      <w:rFonts w:ascii="標楷體" w:eastAsia="標楷體" w:hAnsi="標楷體" w:cs="Arial"/>
      <w:sz w:val="27"/>
      <w:szCs w:val="26"/>
    </w:rPr>
  </w:style>
  <w:style w:type="paragraph" w:styleId="Web">
    <w:name w:val="Normal (Web)"/>
    <w:basedOn w:val="a"/>
    <w:uiPriority w:val="99"/>
    <w:unhideWhenUsed/>
    <w:rsid w:val="00E27385"/>
    <w:pPr>
      <w:widowControl/>
      <w:spacing w:before="100" w:beforeAutospacing="1" w:after="100" w:afterAutospacing="1"/>
    </w:pPr>
    <w:rPr>
      <w:rFonts w:ascii="新細明體" w:eastAsia="新細明體" w:hAnsi="新細明體" w:cs="新細明體"/>
      <w:kern w:val="0"/>
      <w:sz w:val="24"/>
      <w:szCs w:val="24"/>
    </w:rPr>
  </w:style>
  <w:style w:type="table" w:customStyle="1" w:styleId="10">
    <w:name w:val="表格格線1"/>
    <w:basedOn w:val="a1"/>
    <w:next w:val="a7"/>
    <w:uiPriority w:val="59"/>
    <w:rsid w:val="00F2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DD7146"/>
    <w:pPr>
      <w:ind w:leftChars="200" w:left="480"/>
    </w:pPr>
  </w:style>
  <w:style w:type="character" w:styleId="af1">
    <w:name w:val="Placeholder Text"/>
    <w:basedOn w:val="a0"/>
    <w:uiPriority w:val="99"/>
    <w:semiHidden/>
    <w:rsid w:val="00555076"/>
    <w:rPr>
      <w:color w:val="808080"/>
    </w:rPr>
  </w:style>
  <w:style w:type="paragraph" w:styleId="af2">
    <w:name w:val="Plain Text"/>
    <w:basedOn w:val="a"/>
    <w:link w:val="af3"/>
    <w:unhideWhenUsed/>
    <w:rsid w:val="003E4C0D"/>
    <w:rPr>
      <w:rFonts w:ascii="標楷體" w:eastAsia="標楷體" w:hAnsi="Courier New"/>
      <w:sz w:val="28"/>
    </w:rPr>
  </w:style>
  <w:style w:type="character" w:customStyle="1" w:styleId="af3">
    <w:name w:val="純文字 字元"/>
    <w:basedOn w:val="a0"/>
    <w:link w:val="af2"/>
    <w:rsid w:val="003E4C0D"/>
    <w:rPr>
      <w:rFonts w:ascii="標楷體" w:eastAsia="標楷體" w:hAnsi="Courier New" w:cs="Times New Roman"/>
      <w:sz w:val="28"/>
      <w:szCs w:val="20"/>
    </w:rPr>
  </w:style>
  <w:style w:type="paragraph" w:styleId="2">
    <w:name w:val="Body Text Indent 2"/>
    <w:basedOn w:val="a"/>
    <w:link w:val="20"/>
    <w:rsid w:val="002B07BA"/>
    <w:pPr>
      <w:spacing w:line="0" w:lineRule="atLeast"/>
      <w:ind w:left="720" w:hangingChars="200" w:hanging="720"/>
    </w:pPr>
    <w:rPr>
      <w:rFonts w:eastAsia="標楷體"/>
      <w:sz w:val="36"/>
      <w:szCs w:val="24"/>
    </w:rPr>
  </w:style>
  <w:style w:type="character" w:customStyle="1" w:styleId="20">
    <w:name w:val="本文縮排 2 字元"/>
    <w:basedOn w:val="a0"/>
    <w:link w:val="2"/>
    <w:rsid w:val="002B07BA"/>
    <w:rPr>
      <w:rFonts w:ascii="Times New Roman" w:eastAsia="標楷體" w:hAnsi="Times New Roman" w:cs="Times New Roman"/>
      <w:sz w:val="36"/>
      <w:szCs w:val="24"/>
    </w:rPr>
  </w:style>
  <w:style w:type="paragraph" w:styleId="af4">
    <w:name w:val="Date"/>
    <w:basedOn w:val="a"/>
    <w:next w:val="a"/>
    <w:link w:val="af5"/>
    <w:uiPriority w:val="99"/>
    <w:semiHidden/>
    <w:unhideWhenUsed/>
    <w:rsid w:val="001E4D00"/>
    <w:pPr>
      <w:jc w:val="right"/>
    </w:pPr>
  </w:style>
  <w:style w:type="character" w:customStyle="1" w:styleId="af5">
    <w:name w:val="日期 字元"/>
    <w:basedOn w:val="a0"/>
    <w:link w:val="af4"/>
    <w:uiPriority w:val="99"/>
    <w:semiHidden/>
    <w:rsid w:val="001E4D00"/>
    <w:rPr>
      <w:rFonts w:ascii="Times New Roman" w:eastAsia="文鼎標準楷體" w:hAnsi="Times New Roman" w:cs="Times New Roman"/>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9736">
      <w:bodyDiv w:val="1"/>
      <w:marLeft w:val="30"/>
      <w:marRight w:val="30"/>
      <w:marTop w:val="0"/>
      <w:marBottom w:val="0"/>
      <w:divBdr>
        <w:top w:val="none" w:sz="0" w:space="0" w:color="auto"/>
        <w:left w:val="none" w:sz="0" w:space="0" w:color="auto"/>
        <w:bottom w:val="none" w:sz="0" w:space="0" w:color="auto"/>
        <w:right w:val="none" w:sz="0" w:space="0" w:color="auto"/>
      </w:divBdr>
      <w:divsChild>
        <w:div w:id="941961850">
          <w:marLeft w:val="0"/>
          <w:marRight w:val="0"/>
          <w:marTop w:val="0"/>
          <w:marBottom w:val="0"/>
          <w:divBdr>
            <w:top w:val="none" w:sz="0" w:space="0" w:color="auto"/>
            <w:left w:val="none" w:sz="0" w:space="0" w:color="auto"/>
            <w:bottom w:val="none" w:sz="0" w:space="0" w:color="auto"/>
            <w:right w:val="none" w:sz="0" w:space="0" w:color="auto"/>
          </w:divBdr>
          <w:divsChild>
            <w:div w:id="1111709400">
              <w:marLeft w:val="0"/>
              <w:marRight w:val="0"/>
              <w:marTop w:val="0"/>
              <w:marBottom w:val="0"/>
              <w:divBdr>
                <w:top w:val="none" w:sz="0" w:space="0" w:color="auto"/>
                <w:left w:val="none" w:sz="0" w:space="0" w:color="auto"/>
                <w:bottom w:val="none" w:sz="0" w:space="0" w:color="auto"/>
                <w:right w:val="none" w:sz="0" w:space="0" w:color="auto"/>
              </w:divBdr>
              <w:divsChild>
                <w:div w:id="1756199636">
                  <w:marLeft w:val="180"/>
                  <w:marRight w:val="0"/>
                  <w:marTop w:val="0"/>
                  <w:marBottom w:val="0"/>
                  <w:divBdr>
                    <w:top w:val="none" w:sz="0" w:space="0" w:color="auto"/>
                    <w:left w:val="none" w:sz="0" w:space="0" w:color="auto"/>
                    <w:bottom w:val="none" w:sz="0" w:space="0" w:color="auto"/>
                    <w:right w:val="none" w:sz="0" w:space="0" w:color="auto"/>
                  </w:divBdr>
                  <w:divsChild>
                    <w:div w:id="14384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9705">
      <w:bodyDiv w:val="1"/>
      <w:marLeft w:val="0"/>
      <w:marRight w:val="0"/>
      <w:marTop w:val="0"/>
      <w:marBottom w:val="0"/>
      <w:divBdr>
        <w:top w:val="none" w:sz="0" w:space="0" w:color="auto"/>
        <w:left w:val="none" w:sz="0" w:space="0" w:color="auto"/>
        <w:bottom w:val="none" w:sz="0" w:space="0" w:color="auto"/>
        <w:right w:val="none" w:sz="0" w:space="0" w:color="auto"/>
      </w:divBdr>
    </w:div>
    <w:div w:id="391927044">
      <w:bodyDiv w:val="1"/>
      <w:marLeft w:val="30"/>
      <w:marRight w:val="30"/>
      <w:marTop w:val="0"/>
      <w:marBottom w:val="0"/>
      <w:divBdr>
        <w:top w:val="none" w:sz="0" w:space="0" w:color="auto"/>
        <w:left w:val="none" w:sz="0" w:space="0" w:color="auto"/>
        <w:bottom w:val="none" w:sz="0" w:space="0" w:color="auto"/>
        <w:right w:val="none" w:sz="0" w:space="0" w:color="auto"/>
      </w:divBdr>
      <w:divsChild>
        <w:div w:id="45569928">
          <w:marLeft w:val="0"/>
          <w:marRight w:val="0"/>
          <w:marTop w:val="0"/>
          <w:marBottom w:val="0"/>
          <w:divBdr>
            <w:top w:val="none" w:sz="0" w:space="0" w:color="auto"/>
            <w:left w:val="none" w:sz="0" w:space="0" w:color="auto"/>
            <w:bottom w:val="none" w:sz="0" w:space="0" w:color="auto"/>
            <w:right w:val="none" w:sz="0" w:space="0" w:color="auto"/>
          </w:divBdr>
          <w:divsChild>
            <w:div w:id="204831159">
              <w:marLeft w:val="0"/>
              <w:marRight w:val="0"/>
              <w:marTop w:val="0"/>
              <w:marBottom w:val="0"/>
              <w:divBdr>
                <w:top w:val="none" w:sz="0" w:space="0" w:color="auto"/>
                <w:left w:val="none" w:sz="0" w:space="0" w:color="auto"/>
                <w:bottom w:val="none" w:sz="0" w:space="0" w:color="auto"/>
                <w:right w:val="none" w:sz="0" w:space="0" w:color="auto"/>
              </w:divBdr>
              <w:divsChild>
                <w:div w:id="1549031444">
                  <w:marLeft w:val="180"/>
                  <w:marRight w:val="0"/>
                  <w:marTop w:val="0"/>
                  <w:marBottom w:val="0"/>
                  <w:divBdr>
                    <w:top w:val="none" w:sz="0" w:space="0" w:color="auto"/>
                    <w:left w:val="none" w:sz="0" w:space="0" w:color="auto"/>
                    <w:bottom w:val="none" w:sz="0" w:space="0" w:color="auto"/>
                    <w:right w:val="none" w:sz="0" w:space="0" w:color="auto"/>
                  </w:divBdr>
                  <w:divsChild>
                    <w:div w:id="13610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943460">
      <w:bodyDiv w:val="1"/>
      <w:marLeft w:val="0"/>
      <w:marRight w:val="0"/>
      <w:marTop w:val="0"/>
      <w:marBottom w:val="0"/>
      <w:divBdr>
        <w:top w:val="none" w:sz="0" w:space="0" w:color="auto"/>
        <w:left w:val="none" w:sz="0" w:space="0" w:color="auto"/>
        <w:bottom w:val="none" w:sz="0" w:space="0" w:color="auto"/>
        <w:right w:val="none" w:sz="0" w:space="0" w:color="auto"/>
      </w:divBdr>
    </w:div>
    <w:div w:id="207214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A4447-0DE9-4D92-AD93-4B15F166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1350</Words>
  <Characters>7700</Characters>
  <Application>Microsoft Office Word</Application>
  <DocSecurity>0</DocSecurity>
  <Lines>64</Lines>
  <Paragraphs>18</Paragraphs>
  <ScaleCrop>false</ScaleCrop>
  <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劉慧美</dc:creator>
  <cp:lastModifiedBy>周生</cp:lastModifiedBy>
  <cp:revision>10</cp:revision>
  <cp:lastPrinted>2020-01-17T07:01:00Z</cp:lastPrinted>
  <dcterms:created xsi:type="dcterms:W3CDTF">2020-01-09T06:16:00Z</dcterms:created>
  <dcterms:modified xsi:type="dcterms:W3CDTF">2020-01-17T07:01:00Z</dcterms:modified>
</cp:coreProperties>
</file>